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589927587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589927587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03EC529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503408">
        <w:rPr>
          <w:b/>
          <w:bCs/>
          <w:sz w:val="24"/>
          <w:szCs w:val="24"/>
          <w:lang w:val="ru-RU"/>
        </w:rPr>
        <w:t>ПЗН-84767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503408">
        <w:rPr>
          <w:b/>
          <w:bCs/>
          <w:sz w:val="24"/>
          <w:szCs w:val="24"/>
          <w:lang w:val="ru-RU"/>
        </w:rPr>
        <w:t>24.09.2025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1B378F48" w14:textId="17E67F59" w:rsidR="004F0681" w:rsidRPr="003774B2" w:rsidRDefault="00604821" w:rsidP="009B470E">
      <w:pPr>
        <w:pStyle w:val="1"/>
        <w:shd w:val="clear" w:color="auto" w:fill="auto"/>
        <w:spacing w:after="0" w:line="226" w:lineRule="auto"/>
        <w:ind w:right="2772" w:firstLine="0"/>
        <w:jc w:val="center"/>
        <w:rPr>
          <w:b/>
          <w:i/>
          <w:iCs/>
          <w:sz w:val="24"/>
          <w:szCs w:val="24"/>
        </w:rPr>
      </w:pPr>
      <w:r w:rsidRPr="003774B2">
        <w:rPr>
          <w:b/>
          <w:i/>
          <w:iCs/>
          <w:sz w:val="24"/>
          <w:szCs w:val="24"/>
        </w:rPr>
        <w:t xml:space="preserve">Про </w:t>
      </w:r>
      <w:r w:rsidR="00AE65B4" w:rsidRPr="00AE65B4">
        <w:rPr>
          <w:b/>
          <w:bCs/>
          <w:i/>
          <w:sz w:val="24"/>
          <w:szCs w:val="24"/>
        </w:rPr>
        <w:t xml:space="preserve">передачу громадянину </w:t>
      </w:r>
      <w:proofErr w:type="spellStart"/>
      <w:r w:rsidR="00AE65B4" w:rsidRPr="00AE65B4">
        <w:rPr>
          <w:b/>
          <w:bCs/>
          <w:i/>
          <w:sz w:val="24"/>
          <w:szCs w:val="24"/>
        </w:rPr>
        <w:t>Песоцькому</w:t>
      </w:r>
      <w:proofErr w:type="spellEnd"/>
      <w:r w:rsidR="00AE65B4" w:rsidRPr="00AE65B4">
        <w:rPr>
          <w:b/>
          <w:bCs/>
          <w:i/>
          <w:sz w:val="24"/>
          <w:szCs w:val="24"/>
        </w:rPr>
        <w:t xml:space="preserve"> Петру Євгеновичу у приватну власність земельної ділянки для будівництва і обслуговування жилого будинку, господарських будівель і споруд (присадибна ділянка) на вул. Португальській, 33</w:t>
      </w:r>
      <w:r w:rsidR="00AE65B4" w:rsidRPr="00A8714C">
        <w:rPr>
          <w:b/>
          <w:bCs/>
          <w:sz w:val="28"/>
          <w:szCs w:val="28"/>
        </w:rPr>
        <w:t xml:space="preserve"> </w:t>
      </w:r>
      <w:r w:rsidR="00E17376" w:rsidRPr="003774B2">
        <w:rPr>
          <w:b/>
          <w:i/>
          <w:iCs/>
          <w:sz w:val="24"/>
          <w:szCs w:val="24"/>
        </w:rPr>
        <w:t>у</w:t>
      </w:r>
      <w:r w:rsidRPr="003774B2">
        <w:rPr>
          <w:b/>
          <w:i/>
          <w:iCs/>
          <w:sz w:val="24"/>
          <w:szCs w:val="24"/>
        </w:rPr>
        <w:t xml:space="preserve"> </w:t>
      </w:r>
      <w:r w:rsidR="00765699" w:rsidRPr="003774B2">
        <w:rPr>
          <w:b/>
          <w:i/>
          <w:iCs/>
          <w:sz w:val="24"/>
          <w:szCs w:val="24"/>
        </w:rPr>
        <w:t xml:space="preserve">Голосіївському </w:t>
      </w:r>
      <w:r w:rsidRPr="003774B2">
        <w:rPr>
          <w:b/>
          <w:i/>
          <w:iCs/>
          <w:sz w:val="24"/>
          <w:szCs w:val="24"/>
        </w:rPr>
        <w:t>районі м</w:t>
      </w:r>
      <w:r w:rsidR="00BA3AB4">
        <w:rPr>
          <w:b/>
          <w:i/>
          <w:iCs/>
          <w:sz w:val="24"/>
          <w:szCs w:val="24"/>
        </w:rPr>
        <w:t>іста</w:t>
      </w:r>
      <w:r w:rsidRPr="003774B2">
        <w:rPr>
          <w:b/>
          <w:i/>
          <w:iCs/>
          <w:sz w:val="24"/>
          <w:szCs w:val="24"/>
        </w:rPr>
        <w:t xml:space="preserve"> Києва</w:t>
      </w:r>
    </w:p>
    <w:p w14:paraId="3D808EFA" w14:textId="77777777" w:rsidR="00E17376" w:rsidRPr="00FB25AF" w:rsidRDefault="00E17376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sz w:val="10"/>
          <w:szCs w:val="10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6240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Песоцький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Петро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Євгенович</w:t>
            </w:r>
            <w:proofErr w:type="spellEnd"/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BF9B886" w:rsidR="00E659C4" w:rsidRDefault="00AE65B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Заява</w:t>
            </w:r>
            <w:r w:rsidR="00E659C4" w:rsidRPr="003774B2">
              <w:rPr>
                <w:i/>
                <w:sz w:val="24"/>
                <w:szCs w:val="24"/>
              </w:rPr>
              <w:t xml:space="preserve">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16.09.2025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589927587</w:t>
            </w:r>
          </w:p>
        </w:tc>
      </w:tr>
    </w:tbl>
    <w:p w14:paraId="5CDFA69F" w14:textId="77777777" w:rsidR="00BA3AB4" w:rsidRPr="00FB25AF" w:rsidRDefault="00BA3AB4" w:rsidP="003774B2">
      <w:pPr>
        <w:pStyle w:val="a7"/>
        <w:shd w:val="clear" w:color="auto" w:fill="auto"/>
        <w:spacing w:line="204" w:lineRule="auto"/>
        <w:rPr>
          <w:i/>
          <w:sz w:val="10"/>
          <w:szCs w:val="10"/>
        </w:rPr>
      </w:pPr>
    </w:p>
    <w:p w14:paraId="0B07FA8E" w14:textId="0D083EE1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="00AE65B4">
        <w:rPr>
          <w:sz w:val="24"/>
          <w:szCs w:val="24"/>
        </w:rPr>
        <w:t>номер</w:t>
      </w:r>
      <w:r w:rsidRPr="003774B2">
        <w:rPr>
          <w:sz w:val="24"/>
          <w:szCs w:val="24"/>
        </w:rPr>
        <w:t xml:space="preserve"> </w:t>
      </w:r>
      <w:r w:rsidR="00765699" w:rsidRPr="003774B2">
        <w:rPr>
          <w:sz w:val="24"/>
          <w:szCs w:val="24"/>
        </w:rPr>
        <w:t>8000000000:90:050:0051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0"/>
        <w:gridCol w:w="6211"/>
      </w:tblGrid>
      <w:tr w:rsidR="00E659C4" w14:paraId="4ACF000F" w14:textId="77777777" w:rsidTr="001E260F">
        <w:tc>
          <w:tcPr>
            <w:tcW w:w="3310" w:type="dxa"/>
          </w:tcPr>
          <w:p w14:paraId="03597C2B" w14:textId="77777777" w:rsidR="00AE65B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Місце розташування </w:t>
            </w:r>
          </w:p>
          <w:p w14:paraId="769D59FF" w14:textId="1AFD20EA" w:rsidR="00E659C4" w:rsidRDefault="00AE65B4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(адреса):</w:t>
            </w:r>
          </w:p>
        </w:tc>
        <w:tc>
          <w:tcPr>
            <w:tcW w:w="6211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Португальська, 33 у Голосіївському районі міста Києва </w:t>
            </w:r>
          </w:p>
        </w:tc>
      </w:tr>
      <w:tr w:rsidR="00E659C4" w14:paraId="7FA17F85" w14:textId="77777777" w:rsidTr="001E260F">
        <w:tc>
          <w:tcPr>
            <w:tcW w:w="3310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211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0,1000 га</w:t>
            </w:r>
          </w:p>
        </w:tc>
      </w:tr>
      <w:tr w:rsidR="001E260F" w14:paraId="34526A38" w14:textId="77777777" w:rsidTr="001E260F">
        <w:tc>
          <w:tcPr>
            <w:tcW w:w="3310" w:type="dxa"/>
          </w:tcPr>
          <w:p w14:paraId="71A6030E" w14:textId="62BFC2FF" w:rsidR="001E260F" w:rsidRDefault="001E260F" w:rsidP="001E260F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211" w:type="dxa"/>
          </w:tcPr>
          <w:p w14:paraId="08D0261A" w14:textId="6D86F171" w:rsidR="001E260F" w:rsidRPr="00EA27C8" w:rsidRDefault="001E260F" w:rsidP="001E260F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1E260F" w14:paraId="31D36722" w14:textId="77777777" w:rsidTr="001E260F">
        <w:tc>
          <w:tcPr>
            <w:tcW w:w="3310" w:type="dxa"/>
          </w:tcPr>
          <w:p w14:paraId="58C1B7B7" w14:textId="524B32A3" w:rsidR="001E260F" w:rsidRDefault="001E260F" w:rsidP="001E260F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Вид та термін користування:                    </w:t>
            </w:r>
          </w:p>
        </w:tc>
        <w:tc>
          <w:tcPr>
            <w:tcW w:w="6211" w:type="dxa"/>
          </w:tcPr>
          <w:p w14:paraId="1AB1CB5D" w14:textId="29E28489" w:rsidR="001E260F" w:rsidRPr="00EA27C8" w:rsidRDefault="001E260F" w:rsidP="001E260F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1E260F" w14:paraId="155C9989" w14:textId="77777777" w:rsidTr="001E260F">
        <w:tc>
          <w:tcPr>
            <w:tcW w:w="3310" w:type="dxa"/>
          </w:tcPr>
          <w:p w14:paraId="72035621" w14:textId="77777777" w:rsidR="001E260F" w:rsidRDefault="001E260F" w:rsidP="001E260F">
            <w:pPr>
              <w:ind w:left="-142" w:firstLine="37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Цільове призначення   </w:t>
            </w:r>
          </w:p>
          <w:p w14:paraId="3895F1D6" w14:textId="050C3271" w:rsidR="001E260F" w:rsidRDefault="001E260F" w:rsidP="001E260F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rFonts w:eastAsia="Courier New"/>
                <w:b w:val="0"/>
                <w:bCs w:val="0"/>
                <w:i/>
                <w:sz w:val="24"/>
                <w:szCs w:val="24"/>
              </w:rPr>
              <w:t xml:space="preserve"> земельної ділянки:</w:t>
            </w:r>
          </w:p>
        </w:tc>
        <w:tc>
          <w:tcPr>
            <w:tcW w:w="6211" w:type="dxa"/>
          </w:tcPr>
          <w:p w14:paraId="6B6B7B0D" w14:textId="3FF7D5AB" w:rsidR="001E260F" w:rsidRPr="00EA27C8" w:rsidRDefault="001E260F" w:rsidP="001E260F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14:paraId="4C23D66D" w14:textId="77777777" w:rsidR="00731DC2" w:rsidRPr="00FB25AF" w:rsidRDefault="00731DC2" w:rsidP="003774B2">
      <w:pPr>
        <w:pStyle w:val="a7"/>
        <w:shd w:val="clear" w:color="auto" w:fill="auto"/>
        <w:spacing w:line="240" w:lineRule="auto"/>
        <w:rPr>
          <w:sz w:val="10"/>
          <w:szCs w:val="10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47F9520E" w14:textId="1F13F402" w:rsidR="004F0681" w:rsidRPr="003774B2" w:rsidRDefault="00BA02ED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EA27C8">
        <w:rPr>
          <w:sz w:val="24"/>
          <w:szCs w:val="24"/>
        </w:rPr>
        <w:t xml:space="preserve">         </w:t>
      </w:r>
      <w:r w:rsidR="001E260F">
        <w:rPr>
          <w:sz w:val="24"/>
          <w:szCs w:val="24"/>
        </w:rPr>
        <w:t xml:space="preserve">                </w:t>
      </w:r>
      <w:r w:rsidR="00EA27C8">
        <w:rPr>
          <w:sz w:val="24"/>
          <w:szCs w:val="24"/>
        </w:rPr>
        <w:t xml:space="preserve">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B602DB"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02499919" w14:textId="4A056325" w:rsidR="00765699" w:rsidRPr="00FB25AF" w:rsidRDefault="00604821" w:rsidP="00A05C3A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i/>
        </w:rPr>
      </w:pPr>
      <w:r w:rsidRPr="00FB25AF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810" w:type="dxa"/>
        <w:tblInd w:w="-34" w:type="dxa"/>
        <w:tblLook w:val="04A0" w:firstRow="1" w:lastRow="0" w:firstColumn="1" w:lastColumn="0" w:noHBand="0" w:noVBand="1"/>
      </w:tblPr>
      <w:tblGrid>
        <w:gridCol w:w="1872"/>
        <w:gridCol w:w="7938"/>
      </w:tblGrid>
      <w:tr w:rsidR="00E12AC0" w:rsidRPr="003774B2" w14:paraId="4A887E4C" w14:textId="77777777" w:rsidTr="00603D38">
        <w:trPr>
          <w:cantSplit/>
          <w:trHeight w:val="822"/>
        </w:trPr>
        <w:tc>
          <w:tcPr>
            <w:tcW w:w="1872" w:type="dxa"/>
          </w:tcPr>
          <w:p w14:paraId="7844435F" w14:textId="77777777" w:rsidR="001E260F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</w:t>
            </w:r>
          </w:p>
          <w:p w14:paraId="5C83180A" w14:textId="6DD97E5B" w:rsidR="00E12AC0" w:rsidRPr="00EA27C8" w:rsidRDefault="001E260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будівель </w:t>
            </w:r>
          </w:p>
          <w:p w14:paraId="3BE27F89" w14:textId="77777777" w:rsidR="001E260F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і споруд на </w:t>
            </w:r>
          </w:p>
          <w:p w14:paraId="2C3E2E2C" w14:textId="7B438009" w:rsidR="00E12AC0" w:rsidRPr="00EA27C8" w:rsidRDefault="001E260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ділянці:</w:t>
            </w:r>
          </w:p>
        </w:tc>
        <w:tc>
          <w:tcPr>
            <w:tcW w:w="7938" w:type="dxa"/>
          </w:tcPr>
          <w:p w14:paraId="687E2619" w14:textId="2F8C5565" w:rsidR="00E12AC0" w:rsidRPr="00096F55" w:rsidRDefault="001E260F" w:rsidP="00FB25A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187EA8">
              <w:rPr>
                <w:i/>
                <w:sz w:val="24"/>
                <w:szCs w:val="24"/>
              </w:rPr>
              <w:t>На земельній ділянці розташований житловий будинок сад</w:t>
            </w:r>
            <w:r>
              <w:rPr>
                <w:i/>
                <w:sz w:val="24"/>
                <w:szCs w:val="24"/>
              </w:rPr>
              <w:t>ибного типу, загальною площею 115,2</w:t>
            </w:r>
            <w:r w:rsidRPr="00187EA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87EA8">
              <w:rPr>
                <w:i/>
                <w:sz w:val="24"/>
                <w:szCs w:val="24"/>
              </w:rPr>
              <w:t>кв</w:t>
            </w:r>
            <w:proofErr w:type="spellEnd"/>
            <w:r w:rsidRPr="00187EA8">
              <w:rPr>
                <w:i/>
                <w:sz w:val="24"/>
                <w:szCs w:val="24"/>
              </w:rPr>
              <w:t xml:space="preserve">. м </w:t>
            </w:r>
            <w:r w:rsidRPr="00A768FC">
              <w:rPr>
                <w:i/>
                <w:sz w:val="24"/>
                <w:szCs w:val="24"/>
              </w:rPr>
              <w:t xml:space="preserve">(реєстраційний номер об'єкта нерухомого </w:t>
            </w:r>
            <w:r w:rsidRPr="003E2F89">
              <w:rPr>
                <w:i/>
                <w:sz w:val="24"/>
                <w:szCs w:val="24"/>
              </w:rPr>
              <w:t xml:space="preserve">майна </w:t>
            </w:r>
            <w:r w:rsidR="003E2F89" w:rsidRPr="003E2F89">
              <w:rPr>
                <w:i/>
                <w:sz w:val="24"/>
                <w:szCs w:val="24"/>
              </w:rPr>
              <w:t>3052535480000</w:t>
            </w:r>
            <w:r w:rsidRPr="00A768FC">
              <w:rPr>
                <w:i/>
                <w:sz w:val="24"/>
                <w:szCs w:val="24"/>
              </w:rPr>
              <w:t>),</w:t>
            </w:r>
            <w:r w:rsidRPr="00187EA8">
              <w:rPr>
                <w:i/>
                <w:sz w:val="24"/>
                <w:szCs w:val="24"/>
              </w:rPr>
              <w:t xml:space="preserve"> який </w:t>
            </w:r>
            <w:r>
              <w:rPr>
                <w:i/>
                <w:sz w:val="24"/>
                <w:szCs w:val="24"/>
              </w:rPr>
              <w:t>на підставі договору про поділ спільн</w:t>
            </w:r>
            <w:r w:rsidR="003E2F89">
              <w:rPr>
                <w:i/>
                <w:sz w:val="24"/>
                <w:szCs w:val="24"/>
              </w:rPr>
              <w:t>ого майна від 01.11.2024 № 3434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87EA8">
              <w:rPr>
                <w:i/>
                <w:sz w:val="24"/>
                <w:szCs w:val="24"/>
              </w:rPr>
              <w:t xml:space="preserve"> належить на праві власності гр. </w:t>
            </w:r>
            <w:proofErr w:type="spellStart"/>
            <w:r>
              <w:rPr>
                <w:i/>
                <w:sz w:val="24"/>
                <w:szCs w:val="24"/>
              </w:rPr>
              <w:t>Песоцькому</w:t>
            </w:r>
            <w:proofErr w:type="spellEnd"/>
            <w:r>
              <w:rPr>
                <w:i/>
                <w:sz w:val="24"/>
                <w:szCs w:val="24"/>
              </w:rPr>
              <w:t xml:space="preserve"> П.Є</w:t>
            </w:r>
            <w:r w:rsidRPr="00187EA8">
              <w:rPr>
                <w:i/>
                <w:sz w:val="24"/>
                <w:szCs w:val="24"/>
              </w:rPr>
              <w:t>., дата державної реєстрації 22.11.2024, номер відомостей про речове право 57769284 (інформація з Державного реєстру речов</w:t>
            </w:r>
            <w:r>
              <w:rPr>
                <w:i/>
                <w:sz w:val="24"/>
                <w:szCs w:val="24"/>
              </w:rPr>
              <w:t xml:space="preserve">их прав на нерухоме майно від </w:t>
            </w:r>
            <w:r w:rsidR="00FB25AF">
              <w:rPr>
                <w:i/>
                <w:sz w:val="24"/>
                <w:szCs w:val="24"/>
              </w:rPr>
              <w:t xml:space="preserve">24.09.2025 </w:t>
            </w:r>
            <w:r w:rsidRPr="00187EA8">
              <w:rPr>
                <w:i/>
                <w:sz w:val="24"/>
                <w:szCs w:val="24"/>
              </w:rPr>
              <w:t xml:space="preserve">№ </w:t>
            </w:r>
            <w:r w:rsidR="00FB25AF">
              <w:rPr>
                <w:i/>
                <w:sz w:val="24"/>
                <w:szCs w:val="24"/>
              </w:rPr>
              <w:t>444932731</w:t>
            </w:r>
            <w:r w:rsidRPr="00187EA8">
              <w:rPr>
                <w:i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603D38">
        <w:trPr>
          <w:cantSplit/>
          <w:trHeight w:val="1644"/>
        </w:trPr>
        <w:tc>
          <w:tcPr>
            <w:tcW w:w="1872" w:type="dxa"/>
          </w:tcPr>
          <w:p w14:paraId="2C5B9C1B" w14:textId="77777777" w:rsidR="001E260F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</w:t>
            </w:r>
          </w:p>
          <w:p w14:paraId="7162150E" w14:textId="51807626" w:rsidR="00E12AC0" w:rsidRPr="00EA27C8" w:rsidRDefault="001E260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ДПТ:</w:t>
            </w:r>
          </w:p>
        </w:tc>
        <w:tc>
          <w:tcPr>
            <w:tcW w:w="7938" w:type="dxa"/>
          </w:tcPr>
          <w:p w14:paraId="5ACEA60E" w14:textId="35B4CD92" w:rsidR="00E12AC0" w:rsidRPr="00E12AC0" w:rsidRDefault="00FB25AF" w:rsidP="000D71A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C38A7">
              <w:rPr>
                <w:i/>
                <w:sz w:val="24"/>
                <w:szCs w:val="24"/>
              </w:rPr>
              <w:t>Відповідно</w:t>
            </w:r>
            <w:r w:rsidRPr="00FB25AF">
              <w:rPr>
                <w:i/>
                <w:sz w:val="24"/>
                <w:szCs w:val="24"/>
              </w:rPr>
              <w:t xml:space="preserve"> до детального плану території мікрорайону </w:t>
            </w:r>
            <w:proofErr w:type="spellStart"/>
            <w:r w:rsidRPr="00FB25AF">
              <w:rPr>
                <w:i/>
                <w:sz w:val="24"/>
                <w:szCs w:val="24"/>
              </w:rPr>
              <w:t>Чапаєвка</w:t>
            </w:r>
            <w:proofErr w:type="spellEnd"/>
            <w:r w:rsidRPr="00FB25AF">
              <w:rPr>
                <w:i/>
                <w:sz w:val="24"/>
                <w:szCs w:val="24"/>
              </w:rPr>
              <w:t xml:space="preserve"> у Голосіївському адміністративному районі м. Києва, затвердженого рішенням Київської міської ради від 20.12.2007 № 1463/4296 (далі – ДПТ)</w:t>
            </w:r>
            <w:r w:rsidR="003E2F89">
              <w:rPr>
                <w:i/>
                <w:sz w:val="24"/>
                <w:szCs w:val="24"/>
              </w:rPr>
              <w:t>,</w:t>
            </w:r>
            <w:r w:rsidRPr="00FB25AF">
              <w:rPr>
                <w:i/>
                <w:sz w:val="24"/>
                <w:szCs w:val="24"/>
              </w:rPr>
              <w:t xml:space="preserve"> та інформації, наявної в базі даних Міської інформаційно-аналітичної системи забезпечення містобудівної діяльності «Містобудівний кадастр м. Києва», земельна ділянка за функціональним призначенням відноситься до території житлової садибної забудови. Відповідно до </w:t>
            </w:r>
            <w:proofErr w:type="spellStart"/>
            <w:r w:rsidRPr="00FB25AF">
              <w:rPr>
                <w:i/>
                <w:sz w:val="24"/>
                <w:szCs w:val="24"/>
              </w:rPr>
              <w:t>проєктних</w:t>
            </w:r>
            <w:proofErr w:type="spellEnd"/>
            <w:r w:rsidRPr="00FB25AF">
              <w:rPr>
                <w:i/>
                <w:sz w:val="24"/>
                <w:szCs w:val="24"/>
              </w:rPr>
              <w:t xml:space="preserve"> рішень ДПТ земельна ділянка відноситься до зони житлової садибної забудови </w:t>
            </w:r>
            <w:r>
              <w:rPr>
                <w:i/>
                <w:sz w:val="24"/>
                <w:szCs w:val="24"/>
              </w:rPr>
              <w:t xml:space="preserve">(лист </w:t>
            </w:r>
            <w:r>
              <w:rPr>
                <w:i/>
                <w:snapToGrid w:val="0"/>
                <w:sz w:val="24"/>
                <w:szCs w:val="24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 w:rsidR="000D71AC">
              <w:rPr>
                <w:i/>
                <w:snapToGrid w:val="0"/>
                <w:sz w:val="24"/>
                <w:szCs w:val="24"/>
              </w:rPr>
              <w:t xml:space="preserve">                        </w:t>
            </w:r>
            <w:r>
              <w:rPr>
                <w:i/>
                <w:snapToGrid w:val="0"/>
                <w:sz w:val="24"/>
                <w:szCs w:val="24"/>
              </w:rPr>
              <w:t>від 24.09.2025</w:t>
            </w:r>
            <w:r w:rsidR="000D71AC">
              <w:rPr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i/>
                <w:snapToGrid w:val="0"/>
                <w:sz w:val="24"/>
                <w:szCs w:val="24"/>
              </w:rPr>
              <w:t>№ 055-1290</w:t>
            </w:r>
            <w:r w:rsidR="002579DF">
              <w:rPr>
                <w:i/>
                <w:snapToGrid w:val="0"/>
                <w:sz w:val="24"/>
                <w:szCs w:val="24"/>
              </w:rPr>
              <w:t>0</w:t>
            </w:r>
            <w:r>
              <w:rPr>
                <w:i/>
                <w:snapToGrid w:val="0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E12AC0" w:rsidRPr="003774B2" w14:paraId="53F755AF" w14:textId="77777777" w:rsidTr="00603D38">
        <w:trPr>
          <w:cantSplit/>
          <w:trHeight w:val="1091"/>
        </w:trPr>
        <w:tc>
          <w:tcPr>
            <w:tcW w:w="1872" w:type="dxa"/>
          </w:tcPr>
          <w:p w14:paraId="1136A857" w14:textId="3E9EC5D1" w:rsidR="001E260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D71AC">
              <w:rPr>
                <w:rFonts w:ascii="Times New Roman" w:hAnsi="Times New Roman" w:cs="Times New Roman"/>
              </w:rPr>
              <w:t>Ф</w:t>
            </w:r>
            <w:r w:rsidR="00E12AC0" w:rsidRPr="00EA27C8">
              <w:rPr>
                <w:rFonts w:ascii="Times New Roman" w:hAnsi="Times New Roman" w:cs="Times New Roman"/>
              </w:rPr>
              <w:t xml:space="preserve">ункціональне </w:t>
            </w:r>
          </w:p>
          <w:p w14:paraId="05EA1F59" w14:textId="1692C906" w:rsidR="00855E2F" w:rsidRDefault="001E260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призначення </w:t>
            </w:r>
            <w:r w:rsidR="00855E2F">
              <w:rPr>
                <w:rFonts w:ascii="Times New Roman" w:hAnsi="Times New Roman" w:cs="Times New Roman"/>
              </w:rPr>
              <w:t xml:space="preserve"> </w:t>
            </w:r>
          </w:p>
          <w:p w14:paraId="58F3C1D0" w14:textId="77777777" w:rsidR="001E260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 xml:space="preserve">з </w:t>
            </w:r>
          </w:p>
          <w:p w14:paraId="62A2A45D" w14:textId="30046096" w:rsidR="00E12AC0" w:rsidRPr="00EA27C8" w:rsidRDefault="001E260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5153" w:rsidRPr="00EA27C8">
              <w:rPr>
                <w:rFonts w:ascii="Times New Roman" w:hAnsi="Times New Roman" w:cs="Times New Roman"/>
              </w:rPr>
              <w:t>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38" w:type="dxa"/>
          </w:tcPr>
          <w:p w14:paraId="14888231" w14:textId="2C3A6DCC" w:rsidR="00E12AC0" w:rsidRPr="00E12AC0" w:rsidRDefault="000D71AC" w:rsidP="00EA27C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5F79C5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>
              <w:rPr>
                <w:i/>
                <w:sz w:val="24"/>
                <w:szCs w:val="24"/>
              </w:rPr>
              <w:t>,</w:t>
            </w:r>
            <w:r w:rsidRPr="005F79C5">
              <w:rPr>
                <w:i/>
                <w:sz w:val="24"/>
                <w:szCs w:val="24"/>
              </w:rPr>
              <w:t xml:space="preserve"> земельна ділянка за функціональним призначенням відноситься до терит</w:t>
            </w:r>
            <w:r>
              <w:rPr>
                <w:i/>
                <w:sz w:val="24"/>
                <w:szCs w:val="24"/>
              </w:rPr>
              <w:t xml:space="preserve">орії житлової садибної </w:t>
            </w:r>
            <w:r w:rsidRPr="00523916">
              <w:rPr>
                <w:i/>
                <w:sz w:val="24"/>
                <w:szCs w:val="24"/>
              </w:rPr>
              <w:t>забудови.</w:t>
            </w:r>
          </w:p>
        </w:tc>
      </w:tr>
      <w:tr w:rsidR="00765699" w:rsidRPr="003774B2" w14:paraId="67EEAA64" w14:textId="77777777" w:rsidTr="00603D38">
        <w:trPr>
          <w:cantSplit/>
          <w:trHeight w:val="553"/>
        </w:trPr>
        <w:tc>
          <w:tcPr>
            <w:tcW w:w="1872" w:type="dxa"/>
          </w:tcPr>
          <w:p w14:paraId="270C8566" w14:textId="77777777" w:rsidR="001E260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 xml:space="preserve">Правовий </w:t>
            </w:r>
          </w:p>
          <w:p w14:paraId="529F0A24" w14:textId="3C5AEAAF" w:rsidR="00765699" w:rsidRPr="00EA27C8" w:rsidRDefault="001E260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режим:</w:t>
            </w:r>
          </w:p>
        </w:tc>
        <w:tc>
          <w:tcPr>
            <w:tcW w:w="7938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603D38">
        <w:trPr>
          <w:cantSplit/>
          <w:trHeight w:val="269"/>
        </w:trPr>
        <w:tc>
          <w:tcPr>
            <w:tcW w:w="1872" w:type="dxa"/>
          </w:tcPr>
          <w:p w14:paraId="21779A72" w14:textId="77777777" w:rsidR="001E260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</w:t>
            </w:r>
          </w:p>
          <w:p w14:paraId="4A0BAC79" w14:textId="2D740D14" w:rsidR="00765699" w:rsidRPr="00EA27C8" w:rsidRDefault="001E260F" w:rsidP="001E260F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в зеленій зоні:</w:t>
            </w:r>
          </w:p>
        </w:tc>
        <w:tc>
          <w:tcPr>
            <w:tcW w:w="7938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603D38">
        <w:trPr>
          <w:cantSplit/>
          <w:trHeight w:val="254"/>
        </w:trPr>
        <w:tc>
          <w:tcPr>
            <w:tcW w:w="1872" w:type="dxa"/>
          </w:tcPr>
          <w:p w14:paraId="617F66CA" w14:textId="77777777" w:rsidR="001E260F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 xml:space="preserve">Інші </w:t>
            </w:r>
          </w:p>
          <w:p w14:paraId="4482B364" w14:textId="68F0E5D9" w:rsidR="00765699" w:rsidRPr="00EA27C8" w:rsidRDefault="001E260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особливості:</w:t>
            </w:r>
          </w:p>
        </w:tc>
        <w:tc>
          <w:tcPr>
            <w:tcW w:w="7938" w:type="dxa"/>
          </w:tcPr>
          <w:p w14:paraId="28BF3518" w14:textId="77777777" w:rsidR="00523916" w:rsidRDefault="00523916" w:rsidP="00523916">
            <w:pPr>
              <w:ind w:firstLine="7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528D3CD" w14:textId="4A649A9B" w:rsidR="00812178" w:rsidRPr="003774B2" w:rsidRDefault="00523916" w:rsidP="0052391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6C52313C" w14:textId="77777777" w:rsidR="00523916" w:rsidRDefault="00523916" w:rsidP="00523916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F63859">
        <w:rPr>
          <w:sz w:val="24"/>
          <w:szCs w:val="24"/>
        </w:rPr>
        <w:t>Загальні засади та порядок передачі земельних ділянок у</w:t>
      </w:r>
      <w:r w:rsidRPr="0083688E">
        <w:t xml:space="preserve"> </w:t>
      </w:r>
      <w:r>
        <w:rPr>
          <w:sz w:val="24"/>
          <w:szCs w:val="24"/>
        </w:rPr>
        <w:t>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від 20.04.2017 № 241/2463.</w:t>
      </w:r>
    </w:p>
    <w:p w14:paraId="2837CAA0" w14:textId="77777777" w:rsidR="00523916" w:rsidRDefault="00523916" w:rsidP="00523916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F653177" w14:textId="77777777" w:rsidR="00523916" w:rsidRDefault="00523916" w:rsidP="00523916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68279E29" w14:textId="5F2B4D05" w:rsidR="00523916" w:rsidRDefault="00523916" w:rsidP="00523916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shd w:val="clear" w:color="auto" w:fill="FFFFFF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3E2F89"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 w:rsidR="003E2F89"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="003E2F89"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 w:rsidR="003E2F89">
        <w:rPr>
          <w:sz w:val="24"/>
          <w:szCs w:val="24"/>
          <w:shd w:val="clear" w:color="auto" w:fill="FFFFFF"/>
          <w:lang w:val="ru-RU"/>
        </w:rPr>
        <w:t xml:space="preserve"> особу</w:t>
      </w:r>
      <w:r>
        <w:rPr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52EB7584" w14:textId="77777777" w:rsidR="00523916" w:rsidRPr="0083688E" w:rsidRDefault="00523916" w:rsidP="00523916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ru-RU"/>
        </w:rPr>
      </w:pPr>
    </w:p>
    <w:p w14:paraId="2E083500" w14:textId="77777777" w:rsidR="00523916" w:rsidRPr="00F63859" w:rsidRDefault="00523916" w:rsidP="0052391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F63859">
        <w:rPr>
          <w:b/>
          <w:bCs/>
          <w:sz w:val="24"/>
          <w:szCs w:val="24"/>
        </w:rPr>
        <w:t>Фінансово-економічне обґрунтування.</w:t>
      </w:r>
    </w:p>
    <w:p w14:paraId="0BE617FF" w14:textId="77777777" w:rsidR="00523916" w:rsidRPr="00F63859" w:rsidRDefault="00523916" w:rsidP="00523916">
      <w:pPr>
        <w:pStyle w:val="1"/>
        <w:shd w:val="clear" w:color="auto" w:fill="auto"/>
        <w:ind w:firstLine="420"/>
        <w:rPr>
          <w:sz w:val="24"/>
          <w:szCs w:val="24"/>
        </w:rPr>
      </w:pPr>
      <w:r w:rsidRPr="00F63859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153340B2" w14:textId="77777777" w:rsidR="00523916" w:rsidRPr="00F63859" w:rsidRDefault="00523916" w:rsidP="0052391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F63859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6A45A2D6" w14:textId="540E1179" w:rsidR="00523916" w:rsidRDefault="00523916" w:rsidP="00523916">
      <w:pPr>
        <w:pStyle w:val="1"/>
        <w:shd w:val="clear" w:color="auto" w:fill="auto"/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Наслідками прийняття розробленого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рішення стане реалізація громадян</w:t>
      </w:r>
      <w:r w:rsidR="003E2F89">
        <w:rPr>
          <w:sz w:val="24"/>
          <w:szCs w:val="24"/>
        </w:rPr>
        <w:t>ином</w:t>
      </w:r>
      <w:bookmarkStart w:id="0" w:name="_GoBack"/>
      <w:bookmarkEnd w:id="0"/>
      <w:r>
        <w:rPr>
          <w:sz w:val="24"/>
          <w:szCs w:val="24"/>
        </w:rPr>
        <w:t xml:space="preserve"> своїх прав на оформлення земельної ділянки.</w:t>
      </w:r>
    </w:p>
    <w:p w14:paraId="52896731" w14:textId="77777777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503408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10"/>
      <w:footerReference w:type="default" r:id="rId11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6891A01A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AE65B4">
      <w:rPr>
        <w:sz w:val="12"/>
        <w:szCs w:val="12"/>
        <w:lang w:val="ru-RU"/>
      </w:rPr>
      <w:t>ПЗН-84767</w:t>
    </w:r>
    <w:r w:rsidR="00862990">
      <w:rPr>
        <w:sz w:val="12"/>
        <w:szCs w:val="12"/>
      </w:rPr>
      <w:t xml:space="preserve"> від </w:t>
    </w:r>
    <w:r w:rsidR="00B2667F" w:rsidRPr="00AE65B4">
      <w:rPr>
        <w:sz w:val="12"/>
        <w:szCs w:val="12"/>
        <w:lang w:val="ru-RU"/>
      </w:rPr>
      <w:t>24.09.2025</w:t>
    </w:r>
    <w:r w:rsidR="00862990">
      <w:rPr>
        <w:sz w:val="12"/>
        <w:szCs w:val="12"/>
      </w:rPr>
      <w:t xml:space="preserve"> до </w:t>
    </w:r>
    <w:r w:rsidR="001E260F">
      <w:rPr>
        <w:sz w:val="12"/>
        <w:szCs w:val="12"/>
      </w:rPr>
      <w:t>справи</w:t>
    </w:r>
    <w:r w:rsidR="00862990">
      <w:rPr>
        <w:sz w:val="12"/>
        <w:szCs w:val="12"/>
      </w:rPr>
      <w:t xml:space="preserve"> 589927587</w:t>
    </w:r>
  </w:p>
  <w:p w14:paraId="2E60DAB9" w14:textId="1C6FAFB7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E2F89" w:rsidRPr="003E2F8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D71AC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1E260F"/>
    <w:rsid w:val="00210F1C"/>
    <w:rsid w:val="00217DBB"/>
    <w:rsid w:val="00224F4D"/>
    <w:rsid w:val="002256EF"/>
    <w:rsid w:val="00232D6B"/>
    <w:rsid w:val="002438BA"/>
    <w:rsid w:val="002579DF"/>
    <w:rsid w:val="00263D53"/>
    <w:rsid w:val="002719CE"/>
    <w:rsid w:val="00294757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C17B4"/>
    <w:rsid w:val="003E2F89"/>
    <w:rsid w:val="003F08A4"/>
    <w:rsid w:val="003F796B"/>
    <w:rsid w:val="004223BA"/>
    <w:rsid w:val="00446BFC"/>
    <w:rsid w:val="004571B2"/>
    <w:rsid w:val="00466C3C"/>
    <w:rsid w:val="00472732"/>
    <w:rsid w:val="00485E81"/>
    <w:rsid w:val="00496595"/>
    <w:rsid w:val="004E1042"/>
    <w:rsid w:val="004E223D"/>
    <w:rsid w:val="004F0681"/>
    <w:rsid w:val="00503408"/>
    <w:rsid w:val="0051297B"/>
    <w:rsid w:val="005234D0"/>
    <w:rsid w:val="00523916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3D38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E65B4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25AF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5251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Шабельник Вероніка Сергіївна</cp:lastModifiedBy>
  <cp:revision>10</cp:revision>
  <cp:lastPrinted>2025-09-25T05:49:00Z</cp:lastPrinted>
  <dcterms:created xsi:type="dcterms:W3CDTF">2025-09-24T13:26:00Z</dcterms:created>
  <dcterms:modified xsi:type="dcterms:W3CDTF">2025-10-02T05:27:00Z</dcterms:modified>
</cp:coreProperties>
</file>