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5FC7A" w14:textId="25731A70" w:rsidR="00BC6DE8" w:rsidRPr="00B129C6" w:rsidRDefault="00BC6DE8" w:rsidP="00B129C6">
      <w:pPr>
        <w:spacing w:after="0" w:line="240" w:lineRule="auto"/>
        <w:jc w:val="center"/>
        <w:rPr>
          <w:rFonts w:ascii="Times New Roman" w:hAnsi="Times New Roman" w:cs="Times New Roman"/>
          <w:b/>
          <w:sz w:val="28"/>
          <w:szCs w:val="28"/>
          <w:lang w:val="uk-UA"/>
        </w:rPr>
      </w:pPr>
      <w:r w:rsidRPr="00B129C6">
        <w:rPr>
          <w:rFonts w:ascii="Times New Roman" w:hAnsi="Times New Roman" w:cs="Times New Roman"/>
          <w:b/>
          <w:sz w:val="28"/>
          <w:szCs w:val="28"/>
          <w:lang w:val="uk-UA"/>
        </w:rPr>
        <w:t>ПОЯСНЮВАЛЬНА ЗАПИСКА</w:t>
      </w:r>
    </w:p>
    <w:p w14:paraId="6E3BD37B" w14:textId="5E8D43FC" w:rsidR="00BC6DE8" w:rsidRPr="00B129C6" w:rsidRDefault="0047617A" w:rsidP="00B129C6">
      <w:pPr>
        <w:spacing w:after="0" w:line="240" w:lineRule="auto"/>
        <w:jc w:val="center"/>
        <w:rPr>
          <w:rFonts w:ascii="Times New Roman" w:hAnsi="Times New Roman" w:cs="Times New Roman"/>
          <w:b/>
          <w:sz w:val="28"/>
          <w:szCs w:val="28"/>
          <w:lang w:val="uk-UA"/>
        </w:rPr>
      </w:pPr>
      <w:r w:rsidRPr="00B129C6">
        <w:rPr>
          <w:rFonts w:ascii="Times New Roman" w:hAnsi="Times New Roman" w:cs="Times New Roman"/>
          <w:b/>
          <w:sz w:val="28"/>
          <w:szCs w:val="28"/>
          <w:lang w:val="uk-UA"/>
        </w:rPr>
        <w:t xml:space="preserve">до </w:t>
      </w:r>
      <w:proofErr w:type="spellStart"/>
      <w:r w:rsidRPr="00B129C6">
        <w:rPr>
          <w:rFonts w:ascii="Times New Roman" w:hAnsi="Times New Roman" w:cs="Times New Roman"/>
          <w:b/>
          <w:sz w:val="28"/>
          <w:szCs w:val="28"/>
          <w:lang w:val="uk-UA"/>
        </w:rPr>
        <w:t>проєкту</w:t>
      </w:r>
      <w:proofErr w:type="spellEnd"/>
      <w:r w:rsidRPr="00B129C6">
        <w:rPr>
          <w:rFonts w:ascii="Times New Roman" w:hAnsi="Times New Roman" w:cs="Times New Roman"/>
          <w:b/>
          <w:sz w:val="28"/>
          <w:szCs w:val="28"/>
          <w:lang w:val="uk-UA"/>
        </w:rPr>
        <w:t xml:space="preserve"> рішення Київської міської ради</w:t>
      </w:r>
    </w:p>
    <w:p w14:paraId="716080F8" w14:textId="20DBAE92" w:rsidR="0047617A" w:rsidRPr="00B129C6" w:rsidRDefault="0047617A" w:rsidP="00B129C6">
      <w:pPr>
        <w:spacing w:after="0" w:line="240" w:lineRule="auto"/>
        <w:jc w:val="center"/>
        <w:rPr>
          <w:rFonts w:ascii="Times New Roman" w:hAnsi="Times New Roman" w:cs="Times New Roman"/>
          <w:sz w:val="28"/>
          <w:szCs w:val="28"/>
          <w:lang w:val="uk-UA"/>
        </w:rPr>
      </w:pPr>
      <w:r w:rsidRPr="00B129C6">
        <w:rPr>
          <w:rFonts w:ascii="Times New Roman" w:hAnsi="Times New Roman" w:cs="Times New Roman"/>
          <w:sz w:val="28"/>
          <w:szCs w:val="28"/>
          <w:lang w:val="uk-UA"/>
        </w:rPr>
        <w:t>«</w:t>
      </w:r>
      <w:r w:rsidR="00B129C6" w:rsidRPr="00B129C6">
        <w:rPr>
          <w:rFonts w:ascii="Times New Roman" w:hAnsi="Times New Roman" w:cs="Times New Roman"/>
          <w:b/>
          <w:sz w:val="28"/>
          <w:szCs w:val="28"/>
          <w:lang w:val="uk-UA"/>
        </w:rPr>
        <w:t>Про окремі питання передачі у власність та/або користування земельних ділянок комунальної власності у місті Києві фізичним особам та юридичним особам, які перебувають під прямим або опосередкованим контролем фізичних чи юридичних осіб російської федерації</w:t>
      </w:r>
      <w:r w:rsidR="0086622A" w:rsidRPr="00B129C6">
        <w:rPr>
          <w:rFonts w:ascii="Times New Roman" w:hAnsi="Times New Roman" w:cs="Times New Roman"/>
          <w:sz w:val="28"/>
          <w:szCs w:val="28"/>
          <w:lang w:val="uk-UA"/>
        </w:rPr>
        <w:t>»</w:t>
      </w:r>
    </w:p>
    <w:p w14:paraId="59E4C44D" w14:textId="77777777" w:rsidR="00BC6DE8" w:rsidRPr="00B129C6" w:rsidRDefault="00BC6DE8" w:rsidP="00B129C6">
      <w:pPr>
        <w:spacing w:after="0" w:line="240" w:lineRule="auto"/>
        <w:jc w:val="center"/>
        <w:rPr>
          <w:rFonts w:ascii="Times New Roman" w:hAnsi="Times New Roman" w:cs="Times New Roman"/>
          <w:b/>
          <w:sz w:val="28"/>
          <w:szCs w:val="28"/>
          <w:lang w:val="uk-UA"/>
        </w:rPr>
      </w:pPr>
    </w:p>
    <w:p w14:paraId="7C4DC011" w14:textId="77777777" w:rsidR="00AD4D4E" w:rsidRPr="00B129C6" w:rsidRDefault="0047617A" w:rsidP="00B129C6">
      <w:pPr>
        <w:pStyle w:val="a3"/>
        <w:numPr>
          <w:ilvl w:val="0"/>
          <w:numId w:val="2"/>
        </w:numPr>
        <w:tabs>
          <w:tab w:val="left" w:pos="1134"/>
        </w:tabs>
        <w:spacing w:after="0" w:line="240" w:lineRule="auto"/>
        <w:ind w:left="0" w:firstLine="709"/>
        <w:jc w:val="both"/>
        <w:outlineLvl w:val="1"/>
        <w:rPr>
          <w:rFonts w:ascii="Times New Roman" w:hAnsi="Times New Roman" w:cs="Times New Roman"/>
          <w:b/>
          <w:sz w:val="28"/>
          <w:szCs w:val="28"/>
          <w:shd w:val="clear" w:color="auto" w:fill="FFFFFF"/>
          <w:lang w:val="uk-UA"/>
        </w:rPr>
      </w:pPr>
      <w:r w:rsidRPr="00B129C6">
        <w:rPr>
          <w:rFonts w:ascii="Times New Roman" w:hAnsi="Times New Roman" w:cs="Times New Roman"/>
          <w:b/>
          <w:sz w:val="28"/>
          <w:szCs w:val="28"/>
          <w:shd w:val="clear" w:color="auto" w:fill="FFFFFF"/>
          <w:lang w:val="uk-UA"/>
        </w:rPr>
        <w:t>Обґрунтування необхідності прийняття рішення</w:t>
      </w:r>
      <w:bookmarkStart w:id="0" w:name="n50"/>
      <w:bookmarkStart w:id="1" w:name="n51"/>
      <w:bookmarkStart w:id="2" w:name="n52"/>
      <w:bookmarkEnd w:id="0"/>
      <w:bookmarkEnd w:id="1"/>
      <w:bookmarkEnd w:id="2"/>
    </w:p>
    <w:p w14:paraId="642C0CC7" w14:textId="459C75A7" w:rsidR="00AD4D4E" w:rsidRPr="00B129C6" w:rsidRDefault="00AD4D4E" w:rsidP="00B129C6">
      <w:pPr>
        <w:tabs>
          <w:tab w:val="left" w:pos="1134"/>
        </w:tabs>
        <w:spacing w:after="0" w:line="240" w:lineRule="auto"/>
        <w:ind w:firstLine="709"/>
        <w:jc w:val="both"/>
        <w:outlineLvl w:val="1"/>
        <w:rPr>
          <w:rFonts w:ascii="Times New Roman" w:hAnsi="Times New Roman" w:cs="Times New Roman"/>
          <w:b/>
          <w:sz w:val="28"/>
          <w:szCs w:val="28"/>
          <w:shd w:val="clear" w:color="auto" w:fill="FFFFFF"/>
          <w:lang w:val="uk-UA"/>
        </w:rPr>
      </w:pPr>
      <w:r w:rsidRPr="00B129C6">
        <w:rPr>
          <w:rFonts w:ascii="Times New Roman" w:hAnsi="Times New Roman" w:cs="Times New Roman"/>
          <w:sz w:val="28"/>
          <w:szCs w:val="28"/>
          <w:lang w:val="uk-UA"/>
        </w:rPr>
        <w:t>На підставі Указу Президента України від 24 лютого 2022 року №</w:t>
      </w:r>
      <w:r w:rsidR="00B129C6" w:rsidRPr="00B129C6">
        <w:rPr>
          <w:rFonts w:ascii="Times New Roman" w:hAnsi="Times New Roman" w:cs="Times New Roman"/>
          <w:sz w:val="28"/>
          <w:szCs w:val="28"/>
          <w:lang w:val="uk-UA"/>
        </w:rPr>
        <w:t> </w:t>
      </w:r>
      <w:r w:rsidRPr="00B129C6">
        <w:rPr>
          <w:rFonts w:ascii="Times New Roman" w:hAnsi="Times New Roman" w:cs="Times New Roman"/>
          <w:sz w:val="28"/>
          <w:szCs w:val="28"/>
          <w:lang w:val="uk-UA"/>
        </w:rPr>
        <w:t>64/2022 «Про введення воєнного стану в Україні», затвердженого Законом України «Про затвердження Указу Президента України «Про введення воєнного стану в Україні» від 24 лютого 2022 року № 2102-ІХ» в Україні введено військовий стан.</w:t>
      </w:r>
    </w:p>
    <w:p w14:paraId="08F327FB" w14:textId="77777777" w:rsidR="00AD4D4E" w:rsidRPr="00B129C6" w:rsidRDefault="00AD4D4E" w:rsidP="00B129C6">
      <w:pPr>
        <w:tabs>
          <w:tab w:val="left" w:pos="1134"/>
        </w:tabs>
        <w:spacing w:after="0" w:line="240" w:lineRule="auto"/>
        <w:ind w:firstLine="709"/>
        <w:jc w:val="both"/>
        <w:outlineLvl w:val="1"/>
        <w:rPr>
          <w:rFonts w:ascii="Times New Roman" w:hAnsi="Times New Roman" w:cs="Times New Roman"/>
          <w:sz w:val="28"/>
          <w:szCs w:val="28"/>
          <w:lang w:val="uk-UA"/>
        </w:rPr>
      </w:pPr>
      <w:r w:rsidRPr="00B129C6">
        <w:rPr>
          <w:rFonts w:ascii="Times New Roman" w:hAnsi="Times New Roman" w:cs="Times New Roman"/>
          <w:sz w:val="28"/>
          <w:szCs w:val="28"/>
          <w:lang w:val="uk-UA"/>
        </w:rPr>
        <w:t>Прийняття рішення є необхідним для забезпечення захисту інтересів територіальної громади міста Києва шляхом унеможливлення здійснення підприємницької чи іншої діяльності на території міста Києва фізичних, юридичних осіб та фізичних осіб-підприємців пов’язаних з Російською Федерацією.</w:t>
      </w:r>
    </w:p>
    <w:p w14:paraId="7AF46FEF" w14:textId="15F42C34" w:rsidR="00BC6DE8" w:rsidRPr="00B129C6" w:rsidRDefault="00BC6DE8" w:rsidP="00B129C6">
      <w:pPr>
        <w:tabs>
          <w:tab w:val="left" w:pos="1134"/>
        </w:tabs>
        <w:spacing w:after="0" w:line="240" w:lineRule="auto"/>
        <w:ind w:firstLine="709"/>
        <w:jc w:val="both"/>
        <w:outlineLvl w:val="1"/>
        <w:rPr>
          <w:rFonts w:ascii="Times New Roman" w:eastAsia="Calibri" w:hAnsi="Times New Roman" w:cs="Times New Roman"/>
          <w:sz w:val="28"/>
          <w:szCs w:val="28"/>
          <w:lang w:val="uk-UA"/>
        </w:rPr>
      </w:pPr>
    </w:p>
    <w:p w14:paraId="0D401DD2" w14:textId="77777777" w:rsidR="000D3CC5" w:rsidRPr="00B129C6" w:rsidRDefault="005C673C" w:rsidP="00B129C6">
      <w:pPr>
        <w:pStyle w:val="a3"/>
        <w:numPr>
          <w:ilvl w:val="0"/>
          <w:numId w:val="2"/>
        </w:numPr>
        <w:tabs>
          <w:tab w:val="left" w:pos="1134"/>
        </w:tabs>
        <w:spacing w:after="0" w:line="240" w:lineRule="auto"/>
        <w:ind w:left="0" w:firstLine="709"/>
        <w:jc w:val="both"/>
        <w:outlineLvl w:val="1"/>
        <w:rPr>
          <w:rFonts w:ascii="Times New Roman" w:eastAsia="Calibri" w:hAnsi="Times New Roman" w:cs="Times New Roman"/>
          <w:b/>
          <w:bCs/>
          <w:sz w:val="28"/>
          <w:szCs w:val="28"/>
          <w:lang w:val="uk-UA"/>
        </w:rPr>
      </w:pPr>
      <w:r w:rsidRPr="00B129C6">
        <w:rPr>
          <w:rFonts w:ascii="Times New Roman" w:eastAsia="Calibri" w:hAnsi="Times New Roman" w:cs="Times New Roman"/>
          <w:b/>
          <w:bCs/>
          <w:sz w:val="28"/>
          <w:szCs w:val="28"/>
          <w:lang w:val="uk-UA"/>
        </w:rPr>
        <w:t>Мета і завдання прийняття рішення</w:t>
      </w:r>
    </w:p>
    <w:p w14:paraId="464E70E5" w14:textId="6F4D9598" w:rsidR="000D3CC5" w:rsidRPr="00B129C6" w:rsidRDefault="0059290F" w:rsidP="00B129C6">
      <w:pPr>
        <w:tabs>
          <w:tab w:val="left" w:pos="1134"/>
        </w:tabs>
        <w:spacing w:after="0" w:line="240" w:lineRule="auto"/>
        <w:ind w:firstLine="709"/>
        <w:jc w:val="both"/>
        <w:outlineLvl w:val="1"/>
        <w:rPr>
          <w:rFonts w:ascii="Times New Roman" w:eastAsia="Calibri" w:hAnsi="Times New Roman" w:cs="Times New Roman"/>
          <w:b/>
          <w:bCs/>
          <w:sz w:val="28"/>
          <w:szCs w:val="28"/>
          <w:lang w:val="uk-UA"/>
        </w:rPr>
      </w:pPr>
      <w:r w:rsidRPr="00B129C6">
        <w:rPr>
          <w:rFonts w:ascii="Times New Roman" w:hAnsi="Times New Roman" w:cs="Times New Roman"/>
          <w:sz w:val="28"/>
          <w:szCs w:val="28"/>
          <w:shd w:val="clear" w:color="auto" w:fill="FFFFFF"/>
          <w:lang w:val="uk-UA"/>
        </w:rPr>
        <w:t>М</w:t>
      </w:r>
      <w:r w:rsidR="000D3CC5" w:rsidRPr="00B129C6">
        <w:rPr>
          <w:rFonts w:ascii="Times New Roman" w:hAnsi="Times New Roman" w:cs="Times New Roman"/>
          <w:sz w:val="28"/>
          <w:szCs w:val="28"/>
          <w:shd w:val="clear" w:color="auto" w:fill="FFFFFF"/>
          <w:lang w:val="uk-UA"/>
        </w:rPr>
        <w:t xml:space="preserve">етою реалізації зазначеного </w:t>
      </w:r>
      <w:proofErr w:type="spellStart"/>
      <w:r w:rsidR="000D3CC5" w:rsidRPr="00B129C6">
        <w:rPr>
          <w:rFonts w:ascii="Times New Roman" w:hAnsi="Times New Roman" w:cs="Times New Roman"/>
          <w:sz w:val="28"/>
          <w:szCs w:val="28"/>
          <w:shd w:val="clear" w:color="auto" w:fill="FFFFFF"/>
          <w:lang w:val="uk-UA"/>
        </w:rPr>
        <w:t>проє</w:t>
      </w:r>
      <w:r w:rsidRPr="00B129C6">
        <w:rPr>
          <w:rFonts w:ascii="Times New Roman" w:hAnsi="Times New Roman" w:cs="Times New Roman"/>
          <w:sz w:val="28"/>
          <w:szCs w:val="28"/>
          <w:shd w:val="clear" w:color="auto" w:fill="FFFFFF"/>
          <w:lang w:val="uk-UA"/>
        </w:rPr>
        <w:t>кту</w:t>
      </w:r>
      <w:proofErr w:type="spellEnd"/>
      <w:r w:rsidRPr="00B129C6">
        <w:rPr>
          <w:rFonts w:ascii="Times New Roman" w:hAnsi="Times New Roman" w:cs="Times New Roman"/>
          <w:sz w:val="28"/>
          <w:szCs w:val="28"/>
          <w:shd w:val="clear" w:color="auto" w:fill="FFFFFF"/>
          <w:lang w:val="uk-UA"/>
        </w:rPr>
        <w:t xml:space="preserve"> рішення є </w:t>
      </w:r>
      <w:r w:rsidR="00F437EA" w:rsidRPr="00B129C6">
        <w:rPr>
          <w:rFonts w:ascii="Times New Roman" w:eastAsia="Calibri" w:hAnsi="Times New Roman" w:cs="Times New Roman"/>
          <w:sz w:val="28"/>
          <w:szCs w:val="28"/>
          <w:lang w:val="uk-UA"/>
        </w:rPr>
        <w:t>захист суверенітету і територіальної цілісності України, національних інтересів, національної безпеки, забезпечення її економічної самостійності, прав, свобод та законних інтересів громадян України, суспільства та держави, враховуючи повномасштабну агресивну війну, яку Російська Федерація розв’язала і веде проти України та Українського народу</w:t>
      </w:r>
      <w:r w:rsidR="000D3CC5" w:rsidRPr="00B129C6">
        <w:rPr>
          <w:rFonts w:ascii="Times New Roman" w:hAnsi="Times New Roman" w:cs="Times New Roman"/>
          <w:sz w:val="28"/>
          <w:szCs w:val="28"/>
          <w:shd w:val="clear" w:color="auto" w:fill="FFFFFF"/>
          <w:lang w:val="uk-UA"/>
        </w:rPr>
        <w:t>.</w:t>
      </w:r>
    </w:p>
    <w:p w14:paraId="6A49C37D" w14:textId="7857B887" w:rsidR="000D3CC5" w:rsidRPr="00B129C6" w:rsidRDefault="000D3CC5" w:rsidP="00B129C6">
      <w:pPr>
        <w:tabs>
          <w:tab w:val="left" w:pos="1134"/>
        </w:tabs>
        <w:spacing w:after="0" w:line="240" w:lineRule="auto"/>
        <w:ind w:firstLine="709"/>
        <w:jc w:val="both"/>
        <w:outlineLvl w:val="1"/>
        <w:rPr>
          <w:rFonts w:ascii="Times New Roman" w:hAnsi="Times New Roman" w:cs="Times New Roman"/>
          <w:sz w:val="28"/>
          <w:szCs w:val="28"/>
          <w:shd w:val="clear" w:color="auto" w:fill="FFFFFF"/>
          <w:lang w:val="uk-UA"/>
        </w:rPr>
      </w:pPr>
    </w:p>
    <w:p w14:paraId="76595394" w14:textId="77777777" w:rsidR="00822316" w:rsidRPr="00B129C6" w:rsidRDefault="00822316" w:rsidP="00B129C6">
      <w:pPr>
        <w:pStyle w:val="a3"/>
        <w:numPr>
          <w:ilvl w:val="0"/>
          <w:numId w:val="2"/>
        </w:numPr>
        <w:tabs>
          <w:tab w:val="left" w:pos="1134"/>
        </w:tabs>
        <w:spacing w:after="0" w:line="240" w:lineRule="auto"/>
        <w:ind w:left="0" w:firstLine="709"/>
        <w:jc w:val="both"/>
        <w:outlineLvl w:val="1"/>
        <w:rPr>
          <w:rFonts w:ascii="Times New Roman" w:hAnsi="Times New Roman" w:cs="Times New Roman"/>
          <w:b/>
          <w:sz w:val="28"/>
          <w:szCs w:val="28"/>
          <w:shd w:val="clear" w:color="auto" w:fill="FFFFFF"/>
          <w:lang w:val="uk-UA"/>
        </w:rPr>
      </w:pPr>
      <w:r w:rsidRPr="00B129C6">
        <w:rPr>
          <w:rFonts w:ascii="Times New Roman" w:hAnsi="Times New Roman" w:cs="Times New Roman"/>
          <w:b/>
          <w:sz w:val="28"/>
          <w:szCs w:val="28"/>
          <w:shd w:val="clear" w:color="auto" w:fill="FFFFFF"/>
          <w:lang w:val="uk-UA"/>
        </w:rPr>
        <w:t xml:space="preserve">Загальна характеристика </w:t>
      </w:r>
      <w:proofErr w:type="spellStart"/>
      <w:r w:rsidRPr="00B129C6">
        <w:rPr>
          <w:rFonts w:ascii="Times New Roman" w:hAnsi="Times New Roman" w:cs="Times New Roman"/>
          <w:b/>
          <w:sz w:val="28"/>
          <w:szCs w:val="28"/>
          <w:shd w:val="clear" w:color="auto" w:fill="FFFFFF"/>
          <w:lang w:val="uk-UA"/>
        </w:rPr>
        <w:t>проєкту</w:t>
      </w:r>
      <w:proofErr w:type="spellEnd"/>
      <w:r w:rsidRPr="00B129C6">
        <w:rPr>
          <w:rFonts w:ascii="Times New Roman" w:hAnsi="Times New Roman" w:cs="Times New Roman"/>
          <w:b/>
          <w:sz w:val="28"/>
          <w:szCs w:val="28"/>
          <w:shd w:val="clear" w:color="auto" w:fill="FFFFFF"/>
          <w:lang w:val="uk-UA"/>
        </w:rPr>
        <w:t xml:space="preserve"> рішення</w:t>
      </w:r>
    </w:p>
    <w:p w14:paraId="1E816B38" w14:textId="77777777" w:rsidR="008C168D" w:rsidRPr="00B129C6" w:rsidRDefault="00822316" w:rsidP="00B129C6">
      <w:pPr>
        <w:shd w:val="clear" w:color="auto" w:fill="FFFFFF"/>
        <w:tabs>
          <w:tab w:val="left" w:pos="1134"/>
        </w:tabs>
        <w:spacing w:after="0" w:line="240" w:lineRule="auto"/>
        <w:ind w:firstLine="709"/>
        <w:jc w:val="both"/>
        <w:rPr>
          <w:rFonts w:ascii="Times New Roman" w:hAnsi="Times New Roman" w:cs="Times New Roman"/>
          <w:sz w:val="28"/>
          <w:szCs w:val="28"/>
          <w:shd w:val="clear" w:color="auto" w:fill="FFFFFF"/>
          <w:lang w:val="uk-UA"/>
        </w:rPr>
      </w:pPr>
      <w:proofErr w:type="spellStart"/>
      <w:r w:rsidRPr="00B129C6">
        <w:rPr>
          <w:rFonts w:ascii="Times New Roman" w:hAnsi="Times New Roman" w:cs="Times New Roman"/>
          <w:sz w:val="28"/>
          <w:szCs w:val="28"/>
          <w:shd w:val="clear" w:color="auto" w:fill="FFFFFF"/>
          <w:lang w:val="uk-UA"/>
        </w:rPr>
        <w:t>Проєкт</w:t>
      </w:r>
      <w:r w:rsidR="000D3CC5" w:rsidRPr="00B129C6">
        <w:rPr>
          <w:rFonts w:ascii="Times New Roman" w:hAnsi="Times New Roman" w:cs="Times New Roman"/>
          <w:sz w:val="28"/>
          <w:szCs w:val="28"/>
          <w:shd w:val="clear" w:color="auto" w:fill="FFFFFF"/>
          <w:lang w:val="uk-UA"/>
        </w:rPr>
        <w:t>ом</w:t>
      </w:r>
      <w:proofErr w:type="spellEnd"/>
      <w:r w:rsidRPr="00B129C6">
        <w:rPr>
          <w:rFonts w:ascii="Times New Roman" w:hAnsi="Times New Roman" w:cs="Times New Roman"/>
          <w:sz w:val="28"/>
          <w:szCs w:val="28"/>
          <w:shd w:val="clear" w:color="auto" w:fill="FFFFFF"/>
          <w:lang w:val="uk-UA"/>
        </w:rPr>
        <w:t xml:space="preserve"> рішення пропонується</w:t>
      </w:r>
      <w:r w:rsidR="008C168D" w:rsidRPr="00B129C6">
        <w:rPr>
          <w:rFonts w:ascii="Times New Roman" w:hAnsi="Times New Roman" w:cs="Times New Roman"/>
          <w:sz w:val="28"/>
          <w:szCs w:val="28"/>
          <w:shd w:val="clear" w:color="auto" w:fill="FFFFFF"/>
          <w:lang w:val="uk-UA"/>
        </w:rPr>
        <w:t>:</w:t>
      </w:r>
    </w:p>
    <w:p w14:paraId="4ED2E4F8" w14:textId="77777777" w:rsidR="00B129C6" w:rsidRPr="00B129C6" w:rsidRDefault="00B129C6" w:rsidP="00B129C6">
      <w:pPr>
        <w:pStyle w:val="a3"/>
        <w:numPr>
          <w:ilvl w:val="0"/>
          <w:numId w:val="7"/>
        </w:numPr>
        <w:tabs>
          <w:tab w:val="left" w:pos="1134"/>
        </w:tabs>
        <w:spacing w:after="0" w:line="240" w:lineRule="auto"/>
        <w:ind w:left="0" w:firstLine="709"/>
        <w:jc w:val="both"/>
        <w:rPr>
          <w:rFonts w:ascii="Times New Roman" w:hAnsi="Times New Roman" w:cs="Times New Roman"/>
          <w:sz w:val="28"/>
          <w:szCs w:val="28"/>
          <w:lang w:val="uk-UA"/>
        </w:rPr>
      </w:pPr>
      <w:r w:rsidRPr="00B129C6">
        <w:rPr>
          <w:rFonts w:ascii="Times New Roman" w:eastAsia="Times New Roman" w:hAnsi="Times New Roman" w:cs="Times New Roman"/>
          <w:sz w:val="28"/>
          <w:szCs w:val="28"/>
          <w:bdr w:val="none" w:sz="0" w:space="0" w:color="auto" w:frame="1"/>
          <w:lang w:val="uk-UA" w:eastAsia="ru-RU"/>
        </w:rPr>
        <w:t xml:space="preserve">До відновлення територіальної цілісності і суверенітету України фізичним та юридичним </w:t>
      </w:r>
      <w:r w:rsidRPr="00B129C6">
        <w:rPr>
          <w:rFonts w:ascii="Times New Roman" w:hAnsi="Times New Roman" w:cs="Times New Roman"/>
          <w:sz w:val="28"/>
          <w:szCs w:val="28"/>
          <w:lang w:val="uk-UA"/>
        </w:rPr>
        <w:t xml:space="preserve">особам, зацікавленим у набутті у власність або отриманні в користування земельних ділянок комунальної власності у місті Києві подавати до </w:t>
      </w:r>
      <w:r w:rsidRPr="00B129C6">
        <w:rPr>
          <w:rFonts w:ascii="Times New Roman" w:eastAsia="Times New Roman" w:hAnsi="Times New Roman" w:cs="Times New Roman"/>
          <w:sz w:val="28"/>
          <w:szCs w:val="28"/>
          <w:bdr w:val="none" w:sz="0" w:space="0" w:color="auto" w:frame="1"/>
          <w:lang w:val="uk-UA" w:eastAsia="ru-RU"/>
        </w:rPr>
        <w:t xml:space="preserve">Департаменту земельних ресурсів виконавчого органу Київської міської ради (Київської міської державної адміністрації) листи щодо відсутності </w:t>
      </w:r>
      <w:r w:rsidRPr="00B129C6">
        <w:rPr>
          <w:rFonts w:ascii="Times New Roman" w:hAnsi="Times New Roman" w:cs="Times New Roman"/>
          <w:sz w:val="28"/>
          <w:szCs w:val="28"/>
          <w:lang w:val="uk-UA"/>
        </w:rPr>
        <w:t>перебування під прямим або опосередкованим контролем фізичних чи юридичних осіб російської федерації</w:t>
      </w:r>
      <w:r w:rsidRPr="00B129C6">
        <w:rPr>
          <w:rFonts w:ascii="Times New Roman" w:eastAsia="Times New Roman" w:hAnsi="Times New Roman" w:cs="Times New Roman"/>
          <w:sz w:val="28"/>
          <w:szCs w:val="28"/>
          <w:bdr w:val="none" w:sz="0" w:space="0" w:color="auto" w:frame="1"/>
          <w:lang w:val="uk-UA" w:eastAsia="ru-RU"/>
        </w:rPr>
        <w:t>.</w:t>
      </w:r>
    </w:p>
    <w:p w14:paraId="1BE76FCA" w14:textId="2225452D" w:rsidR="00B129C6" w:rsidRPr="00B129C6" w:rsidRDefault="00B129C6" w:rsidP="00B129C6">
      <w:pPr>
        <w:pStyle w:val="a3"/>
        <w:numPr>
          <w:ilvl w:val="0"/>
          <w:numId w:val="7"/>
        </w:numPr>
        <w:tabs>
          <w:tab w:val="left" w:pos="1134"/>
        </w:tabs>
        <w:spacing w:after="0" w:line="240" w:lineRule="auto"/>
        <w:ind w:left="0" w:firstLine="709"/>
        <w:jc w:val="both"/>
        <w:rPr>
          <w:rFonts w:ascii="Times New Roman" w:hAnsi="Times New Roman" w:cs="Times New Roman"/>
          <w:sz w:val="28"/>
          <w:szCs w:val="28"/>
          <w:lang w:val="uk-UA"/>
        </w:rPr>
      </w:pPr>
      <w:r w:rsidRPr="00B129C6">
        <w:rPr>
          <w:rFonts w:ascii="Times New Roman" w:eastAsia="Times New Roman" w:hAnsi="Times New Roman" w:cs="Times New Roman"/>
          <w:sz w:val="28"/>
          <w:szCs w:val="28"/>
          <w:bdr w:val="none" w:sz="0" w:space="0" w:color="auto" w:frame="1"/>
          <w:lang w:val="uk-UA" w:eastAsia="ru-RU"/>
        </w:rPr>
        <w:t xml:space="preserve">Департаменту земельних ресурсів виконавчого органу Київської міської ради (Київської міської державної адміністрації) при підготовці відповідних </w:t>
      </w:r>
      <w:proofErr w:type="spellStart"/>
      <w:r w:rsidRPr="00B129C6">
        <w:rPr>
          <w:rFonts w:ascii="Times New Roman" w:eastAsia="Times New Roman" w:hAnsi="Times New Roman" w:cs="Times New Roman"/>
          <w:sz w:val="28"/>
          <w:szCs w:val="28"/>
          <w:bdr w:val="none" w:sz="0" w:space="0" w:color="auto" w:frame="1"/>
          <w:lang w:val="uk-UA" w:eastAsia="ru-RU"/>
        </w:rPr>
        <w:t>проєктів</w:t>
      </w:r>
      <w:proofErr w:type="spellEnd"/>
      <w:r w:rsidRPr="00B129C6">
        <w:rPr>
          <w:rFonts w:ascii="Times New Roman" w:eastAsia="Times New Roman" w:hAnsi="Times New Roman" w:cs="Times New Roman"/>
          <w:sz w:val="28"/>
          <w:szCs w:val="28"/>
          <w:bdr w:val="none" w:sz="0" w:space="0" w:color="auto" w:frame="1"/>
          <w:lang w:val="uk-UA" w:eastAsia="ru-RU"/>
        </w:rPr>
        <w:t xml:space="preserve"> рішень Київської міської ради</w:t>
      </w:r>
      <w:r w:rsidRPr="00B129C6">
        <w:rPr>
          <w:rFonts w:ascii="Times New Roman" w:hAnsi="Times New Roman" w:cs="Times New Roman"/>
          <w:sz w:val="28"/>
          <w:szCs w:val="28"/>
          <w:lang w:val="uk-UA"/>
        </w:rPr>
        <w:t xml:space="preserve"> про передачу у власність або користування земельних ділянок комунальної власності територіальної громади міста Києва</w:t>
      </w:r>
      <w:r w:rsidRPr="00B129C6">
        <w:rPr>
          <w:rFonts w:ascii="Times New Roman" w:eastAsia="Times New Roman" w:hAnsi="Times New Roman" w:cs="Times New Roman"/>
          <w:sz w:val="28"/>
          <w:szCs w:val="28"/>
          <w:bdr w:val="none" w:sz="0" w:space="0" w:color="auto" w:frame="1"/>
          <w:lang w:val="uk-UA" w:eastAsia="ru-RU"/>
        </w:rPr>
        <w:t xml:space="preserve"> перевіряти інформацію щодо належності заявника (кінцевих </w:t>
      </w:r>
      <w:proofErr w:type="spellStart"/>
      <w:r w:rsidRPr="00B129C6">
        <w:rPr>
          <w:rFonts w:ascii="Times New Roman" w:eastAsia="Times New Roman" w:hAnsi="Times New Roman" w:cs="Times New Roman"/>
          <w:sz w:val="28"/>
          <w:szCs w:val="28"/>
          <w:bdr w:val="none" w:sz="0" w:space="0" w:color="auto" w:frame="1"/>
          <w:lang w:val="uk-UA" w:eastAsia="ru-RU"/>
        </w:rPr>
        <w:t>бенефіціарних</w:t>
      </w:r>
      <w:proofErr w:type="spellEnd"/>
      <w:r w:rsidRPr="00B129C6">
        <w:rPr>
          <w:rFonts w:ascii="Times New Roman" w:eastAsia="Times New Roman" w:hAnsi="Times New Roman" w:cs="Times New Roman"/>
          <w:sz w:val="28"/>
          <w:szCs w:val="28"/>
          <w:bdr w:val="none" w:sz="0" w:space="0" w:color="auto" w:frame="1"/>
          <w:lang w:val="uk-UA" w:eastAsia="ru-RU"/>
        </w:rPr>
        <w:t xml:space="preserve"> власників заявника) до </w:t>
      </w:r>
      <w:proofErr w:type="spellStart"/>
      <w:r w:rsidRPr="00B129C6">
        <w:rPr>
          <w:rFonts w:ascii="Times New Roman" w:eastAsia="Times New Roman" w:hAnsi="Times New Roman" w:cs="Times New Roman"/>
          <w:sz w:val="28"/>
          <w:szCs w:val="28"/>
          <w:bdr w:val="none" w:sz="0" w:space="0" w:color="auto" w:frame="1"/>
          <w:lang w:val="uk-UA" w:eastAsia="ru-RU"/>
        </w:rPr>
        <w:t>резидентства</w:t>
      </w:r>
      <w:proofErr w:type="spellEnd"/>
      <w:r w:rsidRPr="00B129C6">
        <w:rPr>
          <w:rFonts w:ascii="Times New Roman" w:eastAsia="Times New Roman" w:hAnsi="Times New Roman" w:cs="Times New Roman"/>
          <w:sz w:val="28"/>
          <w:szCs w:val="28"/>
          <w:bdr w:val="none" w:sz="0" w:space="0" w:color="auto" w:frame="1"/>
          <w:lang w:val="uk-UA" w:eastAsia="ru-RU"/>
        </w:rPr>
        <w:t xml:space="preserve"> російської федерації, </w:t>
      </w:r>
      <w:r w:rsidRPr="00B129C6">
        <w:rPr>
          <w:rFonts w:ascii="Times New Roman" w:hAnsi="Times New Roman" w:cs="Times New Roman"/>
          <w:sz w:val="28"/>
          <w:szCs w:val="28"/>
          <w:lang w:val="uk-UA"/>
        </w:rPr>
        <w:t>перебування заявника під прямим чи опосередкованим контролем фізичних чи юридичних осіб російської федерації.</w:t>
      </w:r>
    </w:p>
    <w:p w14:paraId="18B862F0" w14:textId="77777777" w:rsidR="00B129C6" w:rsidRPr="00B129C6" w:rsidRDefault="00B129C6" w:rsidP="00B129C6">
      <w:pPr>
        <w:shd w:val="clear" w:color="auto" w:fill="FFFFFF"/>
        <w:tabs>
          <w:tab w:val="left" w:pos="1134"/>
        </w:tabs>
        <w:spacing w:after="0" w:line="240" w:lineRule="auto"/>
        <w:ind w:firstLine="709"/>
        <w:jc w:val="both"/>
        <w:rPr>
          <w:rFonts w:ascii="Times New Roman" w:eastAsia="Times New Roman" w:hAnsi="Times New Roman" w:cs="Times New Roman"/>
          <w:sz w:val="28"/>
          <w:szCs w:val="28"/>
          <w:bdr w:val="none" w:sz="0" w:space="0" w:color="auto" w:frame="1"/>
          <w:lang w:val="uk-UA" w:eastAsia="ru-RU"/>
        </w:rPr>
      </w:pPr>
    </w:p>
    <w:p w14:paraId="74B860C2" w14:textId="6549128D" w:rsidR="00B129C6" w:rsidRPr="00B129C6" w:rsidRDefault="00B129C6" w:rsidP="00B129C6">
      <w:pPr>
        <w:pStyle w:val="a3"/>
        <w:numPr>
          <w:ilvl w:val="0"/>
          <w:numId w:val="7"/>
        </w:numPr>
        <w:shd w:val="clear" w:color="auto" w:fill="FFFFFF"/>
        <w:tabs>
          <w:tab w:val="left" w:pos="1134"/>
        </w:tabs>
        <w:spacing w:after="0" w:line="240" w:lineRule="auto"/>
        <w:ind w:left="0" w:firstLine="709"/>
        <w:jc w:val="both"/>
        <w:rPr>
          <w:rFonts w:ascii="Times New Roman" w:hAnsi="Times New Roman" w:cs="Times New Roman"/>
          <w:sz w:val="28"/>
          <w:szCs w:val="28"/>
          <w:lang w:val="uk-UA"/>
        </w:rPr>
      </w:pPr>
      <w:r w:rsidRPr="00B129C6">
        <w:rPr>
          <w:rFonts w:ascii="Times New Roman" w:eastAsia="Times New Roman" w:hAnsi="Times New Roman" w:cs="Times New Roman"/>
          <w:sz w:val="28"/>
          <w:szCs w:val="28"/>
          <w:bdr w:val="none" w:sz="0" w:space="0" w:color="auto" w:frame="1"/>
          <w:lang w:val="uk-UA" w:eastAsia="ru-RU"/>
        </w:rPr>
        <w:lastRenderedPageBreak/>
        <w:t xml:space="preserve">Виявлення фактів щодо належності заявника (кінцевих </w:t>
      </w:r>
      <w:proofErr w:type="spellStart"/>
      <w:r w:rsidRPr="00B129C6">
        <w:rPr>
          <w:rFonts w:ascii="Times New Roman" w:eastAsia="Times New Roman" w:hAnsi="Times New Roman" w:cs="Times New Roman"/>
          <w:sz w:val="28"/>
          <w:szCs w:val="28"/>
          <w:bdr w:val="none" w:sz="0" w:space="0" w:color="auto" w:frame="1"/>
          <w:lang w:val="uk-UA" w:eastAsia="ru-RU"/>
        </w:rPr>
        <w:t>бенефіціарних</w:t>
      </w:r>
      <w:proofErr w:type="spellEnd"/>
      <w:r w:rsidRPr="00B129C6">
        <w:rPr>
          <w:rFonts w:ascii="Times New Roman" w:eastAsia="Times New Roman" w:hAnsi="Times New Roman" w:cs="Times New Roman"/>
          <w:sz w:val="28"/>
          <w:szCs w:val="28"/>
          <w:bdr w:val="none" w:sz="0" w:space="0" w:color="auto" w:frame="1"/>
          <w:lang w:val="uk-UA" w:eastAsia="ru-RU"/>
        </w:rPr>
        <w:t xml:space="preserve"> власників заявника) до </w:t>
      </w:r>
      <w:proofErr w:type="spellStart"/>
      <w:r w:rsidRPr="00B129C6">
        <w:rPr>
          <w:rFonts w:ascii="Times New Roman" w:eastAsia="Times New Roman" w:hAnsi="Times New Roman" w:cs="Times New Roman"/>
          <w:sz w:val="28"/>
          <w:szCs w:val="28"/>
          <w:bdr w:val="none" w:sz="0" w:space="0" w:color="auto" w:frame="1"/>
          <w:lang w:val="uk-UA" w:eastAsia="ru-RU"/>
        </w:rPr>
        <w:t>резидентства</w:t>
      </w:r>
      <w:proofErr w:type="spellEnd"/>
      <w:r w:rsidRPr="00B129C6">
        <w:rPr>
          <w:rFonts w:ascii="Times New Roman" w:eastAsia="Times New Roman" w:hAnsi="Times New Roman" w:cs="Times New Roman"/>
          <w:sz w:val="28"/>
          <w:szCs w:val="28"/>
          <w:bdr w:val="none" w:sz="0" w:space="0" w:color="auto" w:frame="1"/>
          <w:lang w:val="uk-UA" w:eastAsia="ru-RU"/>
        </w:rPr>
        <w:t xml:space="preserve"> російської федерації, </w:t>
      </w:r>
      <w:r w:rsidRPr="00B129C6">
        <w:rPr>
          <w:rFonts w:ascii="Times New Roman" w:hAnsi="Times New Roman" w:cs="Times New Roman"/>
          <w:sz w:val="28"/>
          <w:szCs w:val="28"/>
          <w:lang w:val="uk-UA"/>
        </w:rPr>
        <w:t>перебування заявника під прямим чи опосередкованим контролем фізичних чи юридичних осіб російської федерації має наслідком:</w:t>
      </w:r>
    </w:p>
    <w:p w14:paraId="6064EEEE" w14:textId="0ADB958F" w:rsidR="00B129C6" w:rsidRPr="00B129C6" w:rsidRDefault="00B129C6" w:rsidP="00B129C6">
      <w:pPr>
        <w:pStyle w:val="a3"/>
        <w:numPr>
          <w:ilvl w:val="0"/>
          <w:numId w:val="8"/>
        </w:numPr>
        <w:shd w:val="clear" w:color="auto" w:fill="FFFFFF"/>
        <w:tabs>
          <w:tab w:val="left" w:pos="1134"/>
          <w:tab w:val="left" w:pos="1701"/>
        </w:tabs>
        <w:spacing w:after="0" w:line="240" w:lineRule="auto"/>
        <w:ind w:left="0" w:firstLine="709"/>
        <w:jc w:val="both"/>
        <w:rPr>
          <w:rFonts w:ascii="Times New Roman" w:hAnsi="Times New Roman" w:cs="Times New Roman"/>
          <w:sz w:val="28"/>
          <w:szCs w:val="28"/>
          <w:lang w:val="uk-UA"/>
        </w:rPr>
      </w:pPr>
      <w:r w:rsidRPr="00B129C6">
        <w:rPr>
          <w:rFonts w:ascii="Times New Roman" w:hAnsi="Times New Roman" w:cs="Times New Roman"/>
          <w:sz w:val="28"/>
          <w:szCs w:val="28"/>
          <w:lang w:val="uk-UA"/>
        </w:rPr>
        <w:t>відмову Київської міської ради у наданні земельних ділянок комунальної власності територіальної громади міста Києва у власність та/або користування.</w:t>
      </w:r>
    </w:p>
    <w:p w14:paraId="1B2F156D" w14:textId="250549FF" w:rsidR="00B129C6" w:rsidRPr="00B129C6" w:rsidRDefault="00B129C6" w:rsidP="00B129C6">
      <w:pPr>
        <w:pStyle w:val="a3"/>
        <w:numPr>
          <w:ilvl w:val="0"/>
          <w:numId w:val="8"/>
        </w:numPr>
        <w:shd w:val="clear" w:color="auto" w:fill="FFFFFF"/>
        <w:tabs>
          <w:tab w:val="left" w:pos="1134"/>
          <w:tab w:val="left" w:pos="1701"/>
        </w:tabs>
        <w:spacing w:after="0" w:line="240" w:lineRule="auto"/>
        <w:ind w:left="0" w:firstLine="709"/>
        <w:jc w:val="both"/>
        <w:rPr>
          <w:rFonts w:ascii="Times New Roman" w:hAnsi="Times New Roman" w:cs="Times New Roman"/>
          <w:sz w:val="28"/>
          <w:szCs w:val="28"/>
          <w:lang w:val="uk-UA"/>
        </w:rPr>
      </w:pPr>
      <w:r w:rsidRPr="00B129C6">
        <w:rPr>
          <w:rFonts w:ascii="Times New Roman" w:hAnsi="Times New Roman" w:cs="Times New Roman"/>
          <w:sz w:val="28"/>
          <w:szCs w:val="28"/>
          <w:lang w:val="uk-UA"/>
        </w:rPr>
        <w:t>припинення права власності та/або користування земельними ділянками комунальної власності територіальної громади міста Києва в установленому порядку.</w:t>
      </w:r>
    </w:p>
    <w:p w14:paraId="0C86A8C1" w14:textId="29A8DDC3" w:rsidR="00B129C6" w:rsidRPr="00B129C6" w:rsidRDefault="00B129C6" w:rsidP="00B129C6">
      <w:pPr>
        <w:pStyle w:val="a3"/>
        <w:numPr>
          <w:ilvl w:val="0"/>
          <w:numId w:val="7"/>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bdr w:val="none" w:sz="0" w:space="0" w:color="auto" w:frame="1"/>
          <w:lang w:val="uk-UA" w:eastAsia="ru-RU"/>
        </w:rPr>
      </w:pPr>
      <w:r w:rsidRPr="00B129C6">
        <w:rPr>
          <w:rFonts w:ascii="Times New Roman" w:eastAsia="Times New Roman" w:hAnsi="Times New Roman" w:cs="Times New Roman"/>
          <w:sz w:val="28"/>
          <w:szCs w:val="28"/>
          <w:bdr w:val="none" w:sz="0" w:space="0" w:color="auto" w:frame="1"/>
          <w:lang w:val="uk-UA" w:eastAsia="ru-RU"/>
        </w:rPr>
        <w:t xml:space="preserve">Розгляд </w:t>
      </w:r>
      <w:proofErr w:type="spellStart"/>
      <w:r w:rsidRPr="00B129C6">
        <w:rPr>
          <w:rFonts w:ascii="Times New Roman" w:eastAsia="Times New Roman" w:hAnsi="Times New Roman" w:cs="Times New Roman"/>
          <w:sz w:val="28"/>
          <w:szCs w:val="28"/>
          <w:bdr w:val="none" w:sz="0" w:space="0" w:color="auto" w:frame="1"/>
          <w:lang w:val="uk-UA" w:eastAsia="ru-RU"/>
        </w:rPr>
        <w:t>проєктів</w:t>
      </w:r>
      <w:proofErr w:type="spellEnd"/>
      <w:r w:rsidRPr="00B129C6">
        <w:rPr>
          <w:rFonts w:ascii="Times New Roman" w:eastAsia="Times New Roman" w:hAnsi="Times New Roman" w:cs="Times New Roman"/>
          <w:sz w:val="28"/>
          <w:szCs w:val="28"/>
          <w:bdr w:val="none" w:sz="0" w:space="0" w:color="auto" w:frame="1"/>
          <w:lang w:val="uk-UA" w:eastAsia="ru-RU"/>
        </w:rPr>
        <w:t xml:space="preserve"> рішень Київської міської ради щодо передачі у власність та/або користування земельних ділянок фізичним та/або юридичним особам, до яких у відпові</w:t>
      </w:r>
      <w:bookmarkStart w:id="3" w:name="_GoBack"/>
      <w:bookmarkEnd w:id="3"/>
      <w:r w:rsidRPr="00B129C6">
        <w:rPr>
          <w:rFonts w:ascii="Times New Roman" w:eastAsia="Times New Roman" w:hAnsi="Times New Roman" w:cs="Times New Roman"/>
          <w:sz w:val="28"/>
          <w:szCs w:val="28"/>
          <w:bdr w:val="none" w:sz="0" w:space="0" w:color="auto" w:frame="1"/>
          <w:lang w:val="uk-UA" w:eastAsia="ru-RU"/>
        </w:rPr>
        <w:t>дності до Закону України «Про санкції» Указом Президента України на підставі рішення Ради національної безпеки та оборони України застосовано санкції, здійснюється після інформування Київською міською радою Апарату Ради національної безпеки та оборони України та отримання відповідного роз’яснення.</w:t>
      </w:r>
    </w:p>
    <w:p w14:paraId="1291931E" w14:textId="71C4763D" w:rsidR="008C168D" w:rsidRPr="00B129C6" w:rsidRDefault="00B129C6" w:rsidP="00B129C6">
      <w:pPr>
        <w:pStyle w:val="a3"/>
        <w:numPr>
          <w:ilvl w:val="0"/>
          <w:numId w:val="7"/>
        </w:numPr>
        <w:tabs>
          <w:tab w:val="left" w:pos="1134"/>
        </w:tabs>
        <w:spacing w:after="0" w:line="240" w:lineRule="auto"/>
        <w:ind w:left="0" w:firstLine="709"/>
        <w:jc w:val="both"/>
        <w:rPr>
          <w:rFonts w:ascii="Times New Roman" w:eastAsia="Times New Roman" w:hAnsi="Times New Roman" w:cs="Times New Roman"/>
          <w:sz w:val="28"/>
          <w:szCs w:val="28"/>
          <w:bdr w:val="none" w:sz="0" w:space="0" w:color="auto" w:frame="1"/>
          <w:lang w:val="uk-UA" w:eastAsia="ru-RU"/>
        </w:rPr>
      </w:pPr>
      <w:r w:rsidRPr="00B129C6">
        <w:rPr>
          <w:rFonts w:ascii="Times New Roman" w:eastAsia="Times New Roman" w:hAnsi="Times New Roman" w:cs="Times New Roman"/>
          <w:color w:val="000000" w:themeColor="text1"/>
          <w:sz w:val="28"/>
          <w:szCs w:val="28"/>
          <w:bdr w:val="none" w:sz="0" w:space="0" w:color="auto" w:frame="1"/>
          <w:lang w:val="uk-UA" w:eastAsia="ru-RU"/>
        </w:rPr>
        <w:t xml:space="preserve">Розмір орендної плати за договорами оренди земельних ділянок суб’єктами, передбаченими пунктом 4 цього рішення, встановлюється на рівні </w:t>
      </w:r>
      <w:r w:rsidRPr="00B129C6">
        <w:rPr>
          <w:rFonts w:ascii="Times New Roman" w:hAnsi="Times New Roman" w:cs="Times New Roman"/>
          <w:color w:val="000000" w:themeColor="text1"/>
          <w:sz w:val="28"/>
          <w:szCs w:val="28"/>
          <w:shd w:val="clear" w:color="auto" w:fill="FFFFFF"/>
          <w:lang w:val="uk-UA"/>
        </w:rPr>
        <w:t>12 відсотків нормативної грошової оцінки за виключенням випадку, передбаченого підпунктом 288.5.3 пункту 288.5 статті 288 Податкового кодексу України, для якого такий розмір орендної плати встановлюється на рівні 24 відсотків нормативної грошової оцінки.</w:t>
      </w:r>
    </w:p>
    <w:p w14:paraId="127B51E6" w14:textId="6743DB65" w:rsidR="00D46B2F" w:rsidRPr="00B129C6" w:rsidRDefault="00D46B2F" w:rsidP="00B129C6">
      <w:pPr>
        <w:shd w:val="clear" w:color="auto" w:fill="FFFFFF"/>
        <w:tabs>
          <w:tab w:val="left" w:pos="1134"/>
        </w:tabs>
        <w:spacing w:after="0" w:line="240" w:lineRule="auto"/>
        <w:ind w:firstLine="709"/>
        <w:jc w:val="both"/>
        <w:rPr>
          <w:rFonts w:ascii="Times New Roman" w:eastAsia="Times New Roman" w:hAnsi="Times New Roman" w:cs="Times New Roman"/>
          <w:sz w:val="28"/>
          <w:szCs w:val="28"/>
          <w:bdr w:val="none" w:sz="0" w:space="0" w:color="auto" w:frame="1"/>
          <w:lang w:val="uk-UA" w:eastAsia="ru-RU"/>
        </w:rPr>
      </w:pPr>
    </w:p>
    <w:p w14:paraId="2749DCBD" w14:textId="4B06FA99" w:rsidR="00822316" w:rsidRPr="00B129C6" w:rsidRDefault="00822316" w:rsidP="00B129C6">
      <w:pPr>
        <w:pStyle w:val="a3"/>
        <w:numPr>
          <w:ilvl w:val="0"/>
          <w:numId w:val="2"/>
        </w:numPr>
        <w:shd w:val="clear" w:color="auto" w:fill="FFFFFF"/>
        <w:tabs>
          <w:tab w:val="left" w:pos="1134"/>
        </w:tabs>
        <w:spacing w:after="0" w:line="240" w:lineRule="auto"/>
        <w:ind w:left="0" w:firstLine="709"/>
        <w:jc w:val="both"/>
        <w:rPr>
          <w:rFonts w:ascii="Times New Roman" w:hAnsi="Times New Roman" w:cs="Times New Roman"/>
          <w:b/>
          <w:sz w:val="28"/>
          <w:szCs w:val="28"/>
          <w:shd w:val="clear" w:color="auto" w:fill="FFFFFF"/>
          <w:lang w:val="uk-UA"/>
        </w:rPr>
      </w:pPr>
      <w:r w:rsidRPr="00B129C6">
        <w:rPr>
          <w:rFonts w:ascii="Times New Roman" w:hAnsi="Times New Roman" w:cs="Times New Roman"/>
          <w:b/>
          <w:sz w:val="28"/>
          <w:szCs w:val="28"/>
          <w:shd w:val="clear" w:color="auto" w:fill="FFFFFF"/>
          <w:lang w:val="uk-UA"/>
        </w:rPr>
        <w:t>Правові аспекти</w:t>
      </w:r>
    </w:p>
    <w:p w14:paraId="1C8C222F" w14:textId="639F9415" w:rsidR="004770B8" w:rsidRPr="00B129C6" w:rsidRDefault="00822316" w:rsidP="00B129C6">
      <w:pPr>
        <w:tabs>
          <w:tab w:val="left" w:pos="1134"/>
        </w:tabs>
        <w:spacing w:after="0" w:line="240" w:lineRule="auto"/>
        <w:ind w:firstLine="709"/>
        <w:jc w:val="both"/>
        <w:outlineLvl w:val="1"/>
        <w:rPr>
          <w:rFonts w:ascii="Times New Roman" w:hAnsi="Times New Roman" w:cs="Times New Roman"/>
          <w:sz w:val="28"/>
          <w:szCs w:val="28"/>
          <w:lang w:val="uk-UA"/>
        </w:rPr>
      </w:pPr>
      <w:proofErr w:type="spellStart"/>
      <w:r w:rsidRPr="00B129C6">
        <w:rPr>
          <w:rFonts w:ascii="Times New Roman" w:hAnsi="Times New Roman" w:cs="Times New Roman"/>
          <w:sz w:val="28"/>
          <w:szCs w:val="28"/>
          <w:shd w:val="clear" w:color="auto" w:fill="FFFFFF"/>
          <w:lang w:val="uk-UA"/>
        </w:rPr>
        <w:t>Проєкт</w:t>
      </w:r>
      <w:proofErr w:type="spellEnd"/>
      <w:r w:rsidRPr="00B129C6">
        <w:rPr>
          <w:rFonts w:ascii="Times New Roman" w:hAnsi="Times New Roman" w:cs="Times New Roman"/>
          <w:sz w:val="28"/>
          <w:szCs w:val="28"/>
          <w:shd w:val="clear" w:color="auto" w:fill="FFFFFF"/>
          <w:lang w:val="uk-UA"/>
        </w:rPr>
        <w:t xml:space="preserve"> рішення розроблено відповідно до </w:t>
      </w:r>
      <w:r w:rsidR="00F437EA" w:rsidRPr="00B129C6">
        <w:rPr>
          <w:rFonts w:ascii="Times New Roman" w:eastAsia="Calibri" w:hAnsi="Times New Roman" w:cs="Times New Roman"/>
          <w:sz w:val="28"/>
          <w:szCs w:val="28"/>
          <w:lang w:val="uk-UA"/>
        </w:rPr>
        <w:t>Конституції України, законів України «Про місцеве самоврядування в Україні», «Про правовий режим воєнного стану», Указу Президента України від 24 лютого 2022 року №</w:t>
      </w:r>
      <w:r w:rsidR="00B129C6" w:rsidRPr="00B129C6">
        <w:rPr>
          <w:rFonts w:ascii="Times New Roman" w:eastAsia="Calibri" w:hAnsi="Times New Roman" w:cs="Times New Roman"/>
          <w:sz w:val="28"/>
          <w:szCs w:val="28"/>
          <w:lang w:val="uk-UA"/>
        </w:rPr>
        <w:t> </w:t>
      </w:r>
      <w:r w:rsidR="00F437EA" w:rsidRPr="00B129C6">
        <w:rPr>
          <w:rFonts w:ascii="Times New Roman" w:eastAsia="Calibri" w:hAnsi="Times New Roman" w:cs="Times New Roman"/>
          <w:sz w:val="28"/>
          <w:szCs w:val="28"/>
          <w:lang w:val="uk-UA"/>
        </w:rPr>
        <w:t>64/2022 «Про введення воєнного стану в Україні», затвердженого Законом України «Про затвердження Указу Президента України «Про введення воєнного стану в Україні» від 24 лютого 2022 року № 2102-ІХ»</w:t>
      </w:r>
      <w:r w:rsidR="00853D9B" w:rsidRPr="00B129C6">
        <w:rPr>
          <w:rFonts w:ascii="Times New Roman" w:hAnsi="Times New Roman" w:cs="Times New Roman"/>
          <w:sz w:val="28"/>
          <w:szCs w:val="28"/>
          <w:lang w:val="uk-UA"/>
        </w:rPr>
        <w:t>.</w:t>
      </w:r>
    </w:p>
    <w:p w14:paraId="1E54B75E" w14:textId="77777777" w:rsidR="004770B8" w:rsidRPr="00B129C6" w:rsidRDefault="004770B8" w:rsidP="00B129C6">
      <w:pPr>
        <w:tabs>
          <w:tab w:val="left" w:pos="1134"/>
        </w:tabs>
        <w:spacing w:after="0" w:line="240" w:lineRule="auto"/>
        <w:ind w:firstLine="709"/>
        <w:jc w:val="both"/>
        <w:outlineLvl w:val="1"/>
        <w:rPr>
          <w:rFonts w:ascii="Times New Roman" w:hAnsi="Times New Roman" w:cs="Times New Roman"/>
          <w:sz w:val="28"/>
          <w:szCs w:val="28"/>
          <w:lang w:val="uk-UA"/>
        </w:rPr>
      </w:pPr>
    </w:p>
    <w:p w14:paraId="0F50BDCE" w14:textId="0501D3F3" w:rsidR="00822316" w:rsidRPr="00B129C6" w:rsidRDefault="004770B8" w:rsidP="00B129C6">
      <w:pPr>
        <w:tabs>
          <w:tab w:val="left" w:pos="1134"/>
        </w:tabs>
        <w:spacing w:after="0" w:line="240" w:lineRule="auto"/>
        <w:ind w:firstLine="709"/>
        <w:jc w:val="both"/>
        <w:outlineLvl w:val="1"/>
        <w:rPr>
          <w:rFonts w:ascii="Times New Roman" w:hAnsi="Times New Roman" w:cs="Times New Roman"/>
          <w:sz w:val="28"/>
          <w:szCs w:val="28"/>
          <w:lang w:val="uk-UA"/>
        </w:rPr>
      </w:pPr>
      <w:r w:rsidRPr="00B129C6">
        <w:rPr>
          <w:rFonts w:ascii="Times New Roman" w:hAnsi="Times New Roman" w:cs="Times New Roman"/>
          <w:b/>
          <w:sz w:val="28"/>
          <w:szCs w:val="28"/>
          <w:shd w:val="clear" w:color="auto" w:fill="FFFFFF"/>
          <w:lang w:val="uk-UA"/>
        </w:rPr>
        <w:t xml:space="preserve">5. </w:t>
      </w:r>
      <w:r w:rsidR="00822316" w:rsidRPr="00B129C6">
        <w:rPr>
          <w:rFonts w:ascii="Times New Roman" w:hAnsi="Times New Roman" w:cs="Times New Roman"/>
          <w:b/>
          <w:sz w:val="28"/>
          <w:szCs w:val="28"/>
          <w:shd w:val="clear" w:color="auto" w:fill="FFFFFF"/>
          <w:lang w:val="uk-UA"/>
        </w:rPr>
        <w:t>Фінансово-економічне обґрунтування</w:t>
      </w:r>
    </w:p>
    <w:p w14:paraId="176F1343" w14:textId="1915C109" w:rsidR="00822316" w:rsidRPr="00B129C6" w:rsidRDefault="00F437EA" w:rsidP="00B129C6">
      <w:pPr>
        <w:tabs>
          <w:tab w:val="left" w:pos="1134"/>
        </w:tabs>
        <w:spacing w:after="0" w:line="240" w:lineRule="auto"/>
        <w:ind w:firstLine="709"/>
        <w:jc w:val="both"/>
        <w:outlineLvl w:val="1"/>
        <w:rPr>
          <w:rFonts w:ascii="Times New Roman" w:hAnsi="Times New Roman" w:cs="Times New Roman"/>
          <w:sz w:val="28"/>
          <w:szCs w:val="28"/>
          <w:lang w:val="uk-UA"/>
        </w:rPr>
      </w:pPr>
      <w:r w:rsidRPr="00B129C6">
        <w:rPr>
          <w:rFonts w:ascii="Times New Roman" w:hAnsi="Times New Roman" w:cs="Times New Roman"/>
          <w:sz w:val="28"/>
          <w:szCs w:val="28"/>
          <w:lang w:val="uk-UA"/>
        </w:rPr>
        <w:t xml:space="preserve">Реалізація </w:t>
      </w:r>
      <w:proofErr w:type="spellStart"/>
      <w:r w:rsidRPr="00B129C6">
        <w:rPr>
          <w:rFonts w:ascii="Times New Roman" w:hAnsi="Times New Roman" w:cs="Times New Roman"/>
          <w:sz w:val="28"/>
          <w:szCs w:val="28"/>
          <w:lang w:val="uk-UA"/>
        </w:rPr>
        <w:t>проєкту</w:t>
      </w:r>
      <w:proofErr w:type="spellEnd"/>
      <w:r w:rsidRPr="00B129C6">
        <w:rPr>
          <w:rFonts w:ascii="Times New Roman" w:hAnsi="Times New Roman" w:cs="Times New Roman"/>
          <w:sz w:val="28"/>
          <w:szCs w:val="28"/>
          <w:lang w:val="uk-UA"/>
        </w:rPr>
        <w:t xml:space="preserve"> рішення не потребує матеріальних та інших витрат</w:t>
      </w:r>
      <w:r w:rsidR="00853D9B" w:rsidRPr="00B129C6">
        <w:rPr>
          <w:rFonts w:ascii="Times New Roman" w:hAnsi="Times New Roman" w:cs="Times New Roman"/>
          <w:sz w:val="28"/>
          <w:szCs w:val="28"/>
          <w:lang w:val="uk-UA"/>
        </w:rPr>
        <w:t>.</w:t>
      </w:r>
    </w:p>
    <w:p w14:paraId="3C1B44DB" w14:textId="61955C6E" w:rsidR="00853D9B" w:rsidRPr="00B129C6" w:rsidRDefault="00853D9B" w:rsidP="00B129C6">
      <w:pPr>
        <w:tabs>
          <w:tab w:val="left" w:pos="1134"/>
        </w:tabs>
        <w:spacing w:after="0" w:line="240" w:lineRule="auto"/>
        <w:ind w:firstLine="709"/>
        <w:jc w:val="both"/>
        <w:outlineLvl w:val="1"/>
        <w:rPr>
          <w:rFonts w:ascii="Times New Roman" w:hAnsi="Times New Roman" w:cs="Times New Roman"/>
          <w:sz w:val="28"/>
          <w:szCs w:val="28"/>
          <w:shd w:val="clear" w:color="auto" w:fill="FFFFFF"/>
          <w:lang w:val="uk-UA"/>
        </w:rPr>
      </w:pPr>
    </w:p>
    <w:p w14:paraId="137E05E3" w14:textId="1FE4A3A3" w:rsidR="00B91C88" w:rsidRPr="00B129C6" w:rsidRDefault="004770B8" w:rsidP="00B129C6">
      <w:pPr>
        <w:pStyle w:val="32"/>
        <w:tabs>
          <w:tab w:val="left" w:pos="1134"/>
        </w:tabs>
        <w:spacing w:after="0"/>
        <w:ind w:firstLine="709"/>
        <w:jc w:val="both"/>
        <w:rPr>
          <w:b/>
          <w:sz w:val="28"/>
          <w:szCs w:val="28"/>
        </w:rPr>
      </w:pPr>
      <w:r w:rsidRPr="00B129C6">
        <w:rPr>
          <w:b/>
          <w:sz w:val="28"/>
          <w:szCs w:val="28"/>
        </w:rPr>
        <w:t>6</w:t>
      </w:r>
      <w:r w:rsidR="00B91C88" w:rsidRPr="00B129C6">
        <w:rPr>
          <w:b/>
          <w:sz w:val="28"/>
          <w:szCs w:val="28"/>
        </w:rPr>
        <w:t xml:space="preserve">. </w:t>
      </w:r>
      <w:r w:rsidR="00E8549A" w:rsidRPr="00B129C6">
        <w:rPr>
          <w:b/>
          <w:sz w:val="28"/>
          <w:szCs w:val="28"/>
        </w:rPr>
        <w:t>Ч</w:t>
      </w:r>
      <w:r w:rsidR="00B91C88" w:rsidRPr="00B129C6">
        <w:rPr>
          <w:b/>
          <w:sz w:val="28"/>
          <w:szCs w:val="28"/>
        </w:rPr>
        <w:t xml:space="preserve">и містить </w:t>
      </w:r>
      <w:proofErr w:type="spellStart"/>
      <w:r w:rsidR="00B91C88" w:rsidRPr="00B129C6">
        <w:rPr>
          <w:b/>
          <w:sz w:val="28"/>
          <w:szCs w:val="28"/>
        </w:rPr>
        <w:t>проєкт</w:t>
      </w:r>
      <w:proofErr w:type="spellEnd"/>
      <w:r w:rsidR="00B91C88" w:rsidRPr="00B129C6">
        <w:rPr>
          <w:b/>
          <w:sz w:val="28"/>
          <w:szCs w:val="28"/>
        </w:rPr>
        <w:t xml:space="preserve"> рішення інформацію з обмеженим доступом у розумінні статті 6 Закону України «Про доступ до публічної інформації»</w:t>
      </w:r>
    </w:p>
    <w:p w14:paraId="4615DD37" w14:textId="77777777" w:rsidR="00B439CA" w:rsidRPr="00B129C6" w:rsidRDefault="00B91C88" w:rsidP="00B129C6">
      <w:pPr>
        <w:pStyle w:val="32"/>
        <w:tabs>
          <w:tab w:val="left" w:pos="1134"/>
        </w:tabs>
        <w:spacing w:after="0"/>
        <w:ind w:firstLine="709"/>
        <w:jc w:val="both"/>
        <w:rPr>
          <w:sz w:val="28"/>
          <w:szCs w:val="28"/>
        </w:rPr>
      </w:pPr>
      <w:proofErr w:type="spellStart"/>
      <w:r w:rsidRPr="00B129C6">
        <w:rPr>
          <w:sz w:val="28"/>
          <w:szCs w:val="28"/>
        </w:rPr>
        <w:t>Проєкт</w:t>
      </w:r>
      <w:proofErr w:type="spellEnd"/>
      <w:r w:rsidRPr="00B129C6">
        <w:rPr>
          <w:sz w:val="28"/>
          <w:szCs w:val="28"/>
        </w:rPr>
        <w:t xml:space="preserve"> рішення не містить інформації з обмеженим доступом.</w:t>
      </w:r>
    </w:p>
    <w:p w14:paraId="5A07B341" w14:textId="77777777" w:rsidR="00B439CA" w:rsidRPr="00B129C6" w:rsidRDefault="00B439CA" w:rsidP="00B129C6">
      <w:pPr>
        <w:pStyle w:val="32"/>
        <w:tabs>
          <w:tab w:val="left" w:pos="1134"/>
        </w:tabs>
        <w:spacing w:after="0"/>
        <w:ind w:firstLine="709"/>
        <w:jc w:val="both"/>
        <w:rPr>
          <w:sz w:val="28"/>
          <w:szCs w:val="28"/>
        </w:rPr>
      </w:pPr>
    </w:p>
    <w:p w14:paraId="67BC88F9" w14:textId="7E152FC7" w:rsidR="00B91C88" w:rsidRPr="00B129C6" w:rsidRDefault="004770B8" w:rsidP="00B129C6">
      <w:pPr>
        <w:pStyle w:val="32"/>
        <w:tabs>
          <w:tab w:val="left" w:pos="1134"/>
        </w:tabs>
        <w:spacing w:after="0"/>
        <w:ind w:firstLine="709"/>
        <w:jc w:val="both"/>
        <w:rPr>
          <w:sz w:val="28"/>
          <w:szCs w:val="28"/>
        </w:rPr>
      </w:pPr>
      <w:r w:rsidRPr="00B129C6">
        <w:rPr>
          <w:b/>
          <w:sz w:val="28"/>
          <w:szCs w:val="28"/>
          <w:lang w:eastAsia="uk-UA"/>
        </w:rPr>
        <w:t>7</w:t>
      </w:r>
      <w:r w:rsidR="00B91C88" w:rsidRPr="00B129C6">
        <w:rPr>
          <w:b/>
          <w:sz w:val="28"/>
          <w:szCs w:val="28"/>
          <w:lang w:eastAsia="uk-UA"/>
        </w:rPr>
        <w:t xml:space="preserve">. </w:t>
      </w:r>
      <w:r w:rsidR="00E8549A" w:rsidRPr="00B129C6">
        <w:rPr>
          <w:b/>
          <w:sz w:val="28"/>
          <w:szCs w:val="28"/>
          <w:lang w:eastAsia="uk-UA"/>
        </w:rPr>
        <w:t>Ч</w:t>
      </w:r>
      <w:r w:rsidR="00B91C88" w:rsidRPr="00B129C6">
        <w:rPr>
          <w:b/>
          <w:sz w:val="28"/>
          <w:szCs w:val="28"/>
          <w:lang w:eastAsia="uk-UA"/>
        </w:rPr>
        <w:t xml:space="preserve">и стосується </w:t>
      </w:r>
      <w:proofErr w:type="spellStart"/>
      <w:r w:rsidR="00B91C88" w:rsidRPr="00B129C6">
        <w:rPr>
          <w:b/>
          <w:sz w:val="28"/>
          <w:szCs w:val="28"/>
          <w:lang w:eastAsia="uk-UA"/>
        </w:rPr>
        <w:t>проєкт</w:t>
      </w:r>
      <w:proofErr w:type="spellEnd"/>
      <w:r w:rsidR="00B91C88" w:rsidRPr="00B129C6">
        <w:rPr>
          <w:b/>
          <w:sz w:val="28"/>
          <w:szCs w:val="28"/>
          <w:lang w:eastAsia="uk-UA"/>
        </w:rPr>
        <w:t xml:space="preserve"> рішення прав і соціальної захищеності осіб з інвалідністю та який вплив матиме на життєдіяльність цієї категорії, а також за наявності зазначається позиція щодо </w:t>
      </w:r>
      <w:proofErr w:type="spellStart"/>
      <w:r w:rsidR="00B91C88" w:rsidRPr="00B129C6">
        <w:rPr>
          <w:b/>
          <w:sz w:val="28"/>
          <w:szCs w:val="28"/>
          <w:lang w:eastAsia="uk-UA"/>
        </w:rPr>
        <w:t>проєкту</w:t>
      </w:r>
      <w:proofErr w:type="spellEnd"/>
      <w:r w:rsidR="00B91C88" w:rsidRPr="00B129C6">
        <w:rPr>
          <w:b/>
          <w:sz w:val="28"/>
          <w:szCs w:val="28"/>
          <w:lang w:eastAsia="uk-UA"/>
        </w:rPr>
        <w:t xml:space="preserve"> рішення Уповноваженого Київської міської ради з прав осіб з інвалідністю та громадських об’єднань осіб з інвалідністю</w:t>
      </w:r>
    </w:p>
    <w:p w14:paraId="5C7EEBA3" w14:textId="6A36405C" w:rsidR="001C20F1" w:rsidRPr="00B129C6" w:rsidRDefault="00E8549A" w:rsidP="00B129C6">
      <w:pPr>
        <w:tabs>
          <w:tab w:val="left" w:pos="1134"/>
        </w:tabs>
        <w:spacing w:after="0" w:line="240" w:lineRule="auto"/>
        <w:ind w:firstLine="709"/>
        <w:jc w:val="both"/>
        <w:outlineLvl w:val="1"/>
        <w:rPr>
          <w:rFonts w:ascii="Times New Roman" w:hAnsi="Times New Roman" w:cs="Times New Roman"/>
          <w:sz w:val="28"/>
          <w:szCs w:val="28"/>
          <w:lang w:val="uk-UA"/>
        </w:rPr>
      </w:pPr>
      <w:r w:rsidRPr="00B129C6">
        <w:rPr>
          <w:rFonts w:ascii="Times New Roman" w:hAnsi="Times New Roman" w:cs="Times New Roman"/>
          <w:sz w:val="28"/>
          <w:szCs w:val="28"/>
          <w:lang w:val="uk-UA"/>
        </w:rPr>
        <w:t>Цей</w:t>
      </w:r>
      <w:r w:rsidR="00B91C88" w:rsidRPr="00B129C6">
        <w:rPr>
          <w:rFonts w:ascii="Times New Roman" w:hAnsi="Times New Roman" w:cs="Times New Roman"/>
          <w:sz w:val="28"/>
          <w:szCs w:val="28"/>
          <w:lang w:val="uk-UA"/>
        </w:rPr>
        <w:t xml:space="preserve"> </w:t>
      </w:r>
      <w:proofErr w:type="spellStart"/>
      <w:r w:rsidR="00B91C88" w:rsidRPr="00B129C6">
        <w:rPr>
          <w:rFonts w:ascii="Times New Roman" w:hAnsi="Times New Roman" w:cs="Times New Roman"/>
          <w:sz w:val="28"/>
          <w:szCs w:val="28"/>
          <w:lang w:val="uk-UA"/>
        </w:rPr>
        <w:t>проєкт</w:t>
      </w:r>
      <w:proofErr w:type="spellEnd"/>
      <w:r w:rsidR="00B91C88" w:rsidRPr="00B129C6">
        <w:rPr>
          <w:rFonts w:ascii="Times New Roman" w:hAnsi="Times New Roman" w:cs="Times New Roman"/>
          <w:sz w:val="28"/>
          <w:szCs w:val="28"/>
          <w:lang w:val="uk-UA"/>
        </w:rPr>
        <w:t xml:space="preserve"> рішення прав і соціальної захищеності осіб з інвалідністю не стосується</w:t>
      </w:r>
      <w:r w:rsidR="00F73CB3" w:rsidRPr="00B129C6">
        <w:rPr>
          <w:rFonts w:ascii="Times New Roman" w:hAnsi="Times New Roman" w:cs="Times New Roman"/>
          <w:sz w:val="28"/>
          <w:szCs w:val="28"/>
          <w:lang w:val="uk-UA"/>
        </w:rPr>
        <w:t>.</w:t>
      </w:r>
    </w:p>
    <w:p w14:paraId="2BE6CF1E" w14:textId="77777777" w:rsidR="001C20F1" w:rsidRPr="00B129C6" w:rsidRDefault="001C20F1" w:rsidP="00B129C6">
      <w:pPr>
        <w:tabs>
          <w:tab w:val="left" w:pos="1134"/>
        </w:tabs>
        <w:spacing w:after="0" w:line="240" w:lineRule="auto"/>
        <w:ind w:firstLine="709"/>
        <w:jc w:val="both"/>
        <w:outlineLvl w:val="1"/>
        <w:rPr>
          <w:rFonts w:ascii="Times New Roman" w:hAnsi="Times New Roman" w:cs="Times New Roman"/>
          <w:sz w:val="28"/>
          <w:szCs w:val="28"/>
          <w:lang w:val="uk-UA"/>
        </w:rPr>
      </w:pPr>
    </w:p>
    <w:p w14:paraId="1B42AFD5" w14:textId="3CB700FF" w:rsidR="00822316" w:rsidRPr="00B129C6" w:rsidRDefault="004770B8" w:rsidP="00B129C6">
      <w:pPr>
        <w:tabs>
          <w:tab w:val="left" w:pos="1134"/>
        </w:tabs>
        <w:spacing w:after="0" w:line="240" w:lineRule="auto"/>
        <w:ind w:firstLine="709"/>
        <w:jc w:val="both"/>
        <w:outlineLvl w:val="1"/>
        <w:rPr>
          <w:rFonts w:ascii="Times New Roman" w:hAnsi="Times New Roman" w:cs="Times New Roman"/>
          <w:b/>
          <w:sz w:val="28"/>
          <w:szCs w:val="28"/>
          <w:shd w:val="clear" w:color="auto" w:fill="FFFFFF"/>
          <w:lang w:val="uk-UA"/>
        </w:rPr>
      </w:pPr>
      <w:r w:rsidRPr="00B129C6">
        <w:rPr>
          <w:rFonts w:ascii="Times New Roman" w:hAnsi="Times New Roman" w:cs="Times New Roman"/>
          <w:b/>
          <w:sz w:val="28"/>
          <w:szCs w:val="28"/>
          <w:shd w:val="clear" w:color="auto" w:fill="FFFFFF"/>
          <w:lang w:val="uk-UA"/>
        </w:rPr>
        <w:t>8</w:t>
      </w:r>
      <w:r w:rsidR="00991CFE" w:rsidRPr="00B129C6">
        <w:rPr>
          <w:rFonts w:ascii="Times New Roman" w:hAnsi="Times New Roman" w:cs="Times New Roman"/>
          <w:b/>
          <w:sz w:val="28"/>
          <w:szCs w:val="28"/>
          <w:shd w:val="clear" w:color="auto" w:fill="FFFFFF"/>
          <w:lang w:val="uk-UA"/>
        </w:rPr>
        <w:t xml:space="preserve">. </w:t>
      </w:r>
      <w:r w:rsidR="00822316" w:rsidRPr="00B129C6">
        <w:rPr>
          <w:rFonts w:ascii="Times New Roman" w:hAnsi="Times New Roman" w:cs="Times New Roman"/>
          <w:b/>
          <w:sz w:val="28"/>
          <w:szCs w:val="28"/>
          <w:shd w:val="clear" w:color="auto" w:fill="FFFFFF"/>
          <w:lang w:val="uk-UA"/>
        </w:rPr>
        <w:t xml:space="preserve">Суб’єкт подання </w:t>
      </w:r>
      <w:proofErr w:type="spellStart"/>
      <w:r w:rsidR="00822316" w:rsidRPr="00B129C6">
        <w:rPr>
          <w:rFonts w:ascii="Times New Roman" w:hAnsi="Times New Roman" w:cs="Times New Roman"/>
          <w:b/>
          <w:sz w:val="28"/>
          <w:szCs w:val="28"/>
          <w:shd w:val="clear" w:color="auto" w:fill="FFFFFF"/>
          <w:lang w:val="uk-UA"/>
        </w:rPr>
        <w:t>проєкту</w:t>
      </w:r>
      <w:proofErr w:type="spellEnd"/>
      <w:r w:rsidR="00822316" w:rsidRPr="00B129C6">
        <w:rPr>
          <w:rFonts w:ascii="Times New Roman" w:hAnsi="Times New Roman" w:cs="Times New Roman"/>
          <w:b/>
          <w:sz w:val="28"/>
          <w:szCs w:val="28"/>
          <w:shd w:val="clear" w:color="auto" w:fill="FFFFFF"/>
          <w:lang w:val="uk-UA"/>
        </w:rPr>
        <w:t xml:space="preserve"> рішення</w:t>
      </w:r>
    </w:p>
    <w:p w14:paraId="0AF2BDC4" w14:textId="252CB8B5" w:rsidR="009421E8" w:rsidRPr="00B129C6" w:rsidRDefault="00D45373" w:rsidP="00B129C6">
      <w:pPr>
        <w:tabs>
          <w:tab w:val="left" w:pos="1134"/>
        </w:tabs>
        <w:suppressAutoHyphens/>
        <w:spacing w:after="0" w:line="240" w:lineRule="auto"/>
        <w:ind w:firstLine="709"/>
        <w:jc w:val="both"/>
        <w:rPr>
          <w:rFonts w:ascii="Times New Roman" w:eastAsia="Calibri" w:hAnsi="Times New Roman" w:cs="Times New Roman"/>
          <w:sz w:val="28"/>
          <w:szCs w:val="28"/>
          <w:lang w:val="uk-UA"/>
        </w:rPr>
      </w:pPr>
      <w:r w:rsidRPr="00B129C6">
        <w:rPr>
          <w:rFonts w:ascii="Times New Roman" w:hAnsi="Times New Roman" w:cs="Times New Roman"/>
          <w:sz w:val="28"/>
          <w:szCs w:val="28"/>
          <w:shd w:val="clear" w:color="auto" w:fill="FFFFFF"/>
          <w:lang w:val="uk-UA"/>
        </w:rPr>
        <w:t xml:space="preserve">Суб’єктом подання </w:t>
      </w:r>
      <w:r w:rsidR="00F437EA" w:rsidRPr="00B129C6">
        <w:rPr>
          <w:rFonts w:ascii="Times New Roman" w:hAnsi="Times New Roman" w:cs="Times New Roman"/>
          <w:sz w:val="28"/>
          <w:szCs w:val="28"/>
          <w:shd w:val="clear" w:color="auto" w:fill="FFFFFF"/>
          <w:lang w:val="uk-UA"/>
        </w:rPr>
        <w:t>є депутати Київської міської ради</w:t>
      </w:r>
      <w:r w:rsidR="00F73CB3" w:rsidRPr="00B129C6">
        <w:rPr>
          <w:rFonts w:ascii="Times New Roman" w:eastAsia="Calibri" w:hAnsi="Times New Roman" w:cs="Times New Roman"/>
          <w:sz w:val="28"/>
          <w:szCs w:val="28"/>
          <w:lang w:val="uk-UA"/>
        </w:rPr>
        <w:t>.</w:t>
      </w:r>
    </w:p>
    <w:p w14:paraId="68604496" w14:textId="22EE83A6" w:rsidR="00822316" w:rsidRPr="00B129C6" w:rsidRDefault="00822316" w:rsidP="00B129C6">
      <w:pPr>
        <w:tabs>
          <w:tab w:val="left" w:pos="1134"/>
        </w:tabs>
        <w:spacing w:after="0" w:line="240" w:lineRule="auto"/>
        <w:ind w:firstLine="709"/>
        <w:jc w:val="both"/>
        <w:outlineLvl w:val="1"/>
        <w:rPr>
          <w:rFonts w:ascii="Times New Roman" w:hAnsi="Times New Roman" w:cs="Times New Roman"/>
          <w:sz w:val="28"/>
          <w:szCs w:val="28"/>
          <w:shd w:val="clear" w:color="auto" w:fill="FFFFFF"/>
          <w:lang w:val="uk-UA"/>
        </w:rPr>
      </w:pPr>
    </w:p>
    <w:p w14:paraId="50B00BE0" w14:textId="27F00506" w:rsidR="001C20F1" w:rsidRPr="00B129C6" w:rsidRDefault="001C20F1" w:rsidP="00B129C6">
      <w:pPr>
        <w:tabs>
          <w:tab w:val="left" w:pos="1134"/>
        </w:tabs>
        <w:suppressAutoHyphens/>
        <w:spacing w:after="0" w:line="240" w:lineRule="auto"/>
        <w:ind w:firstLine="709"/>
        <w:jc w:val="both"/>
        <w:rPr>
          <w:rFonts w:ascii="Times New Roman" w:eastAsia="Calibri" w:hAnsi="Times New Roman" w:cs="Times New Roman"/>
          <w:sz w:val="28"/>
          <w:szCs w:val="28"/>
          <w:lang w:val="uk-UA"/>
        </w:rPr>
      </w:pPr>
      <w:r w:rsidRPr="00B129C6">
        <w:rPr>
          <w:rFonts w:ascii="Times New Roman" w:hAnsi="Times New Roman" w:cs="Times New Roman"/>
          <w:sz w:val="28"/>
          <w:szCs w:val="28"/>
          <w:shd w:val="clear" w:color="auto" w:fill="FFFFFF"/>
          <w:lang w:val="uk-UA"/>
        </w:rPr>
        <w:t xml:space="preserve">Доповідач на пленарному засіданні Київської міської ради – </w:t>
      </w:r>
      <w:r w:rsidR="00F437EA" w:rsidRPr="00B129C6">
        <w:rPr>
          <w:rFonts w:ascii="Times New Roman" w:hAnsi="Times New Roman" w:cs="Times New Roman"/>
          <w:sz w:val="28"/>
          <w:szCs w:val="28"/>
          <w:shd w:val="clear" w:color="auto" w:fill="FFFFFF"/>
          <w:lang w:val="uk-UA"/>
        </w:rPr>
        <w:t>депутат Київської міської ради</w:t>
      </w:r>
      <w:r w:rsidRPr="00B129C6">
        <w:rPr>
          <w:rFonts w:ascii="Times New Roman" w:eastAsia="Calibri" w:hAnsi="Times New Roman" w:cs="Times New Roman"/>
          <w:sz w:val="28"/>
          <w:szCs w:val="28"/>
          <w:lang w:val="uk-UA"/>
        </w:rPr>
        <w:t xml:space="preserve"> Михайло ТЕРЕНТЬЄВ.</w:t>
      </w:r>
    </w:p>
    <w:p w14:paraId="0AD41C47" w14:textId="77777777" w:rsidR="004770B8" w:rsidRPr="00B129C6" w:rsidRDefault="004770B8" w:rsidP="00B129C6">
      <w:pPr>
        <w:suppressAutoHyphens/>
        <w:spacing w:after="0" w:line="240" w:lineRule="auto"/>
        <w:jc w:val="both"/>
        <w:rPr>
          <w:rFonts w:ascii="Times New Roman" w:hAnsi="Times New Roman" w:cs="Times New Roman"/>
          <w:sz w:val="28"/>
          <w:szCs w:val="28"/>
          <w:shd w:val="clear" w:color="auto" w:fill="FFFFFF"/>
          <w:lang w:val="uk-UA"/>
        </w:rPr>
      </w:pPr>
    </w:p>
    <w:p w14:paraId="387CF550" w14:textId="77777777" w:rsidR="00AB669B" w:rsidRPr="00B129C6" w:rsidRDefault="00AB669B" w:rsidP="00B129C6">
      <w:pPr>
        <w:suppressAutoHyphens/>
        <w:spacing w:after="0" w:line="240" w:lineRule="auto"/>
        <w:jc w:val="both"/>
        <w:rPr>
          <w:rFonts w:ascii="Times New Roman" w:eastAsia="Calibri" w:hAnsi="Times New Roman" w:cs="Times New Roman"/>
          <w:sz w:val="28"/>
          <w:szCs w:val="28"/>
          <w:lang w:val="uk-UA"/>
        </w:rPr>
      </w:pPr>
    </w:p>
    <w:p w14:paraId="0B4A42BA" w14:textId="422FA295" w:rsidR="00A83394" w:rsidRPr="00B129C6" w:rsidRDefault="004770B8" w:rsidP="00B129C6">
      <w:pPr>
        <w:suppressAutoHyphens/>
        <w:spacing w:after="0" w:line="240" w:lineRule="auto"/>
        <w:jc w:val="both"/>
        <w:rPr>
          <w:rFonts w:ascii="Times New Roman" w:eastAsia="Calibri" w:hAnsi="Times New Roman" w:cs="Times New Roman"/>
          <w:sz w:val="28"/>
          <w:szCs w:val="28"/>
          <w:lang w:val="uk-UA"/>
        </w:rPr>
      </w:pPr>
      <w:r w:rsidRPr="00B129C6">
        <w:rPr>
          <w:rFonts w:ascii="Times New Roman" w:eastAsia="Calibri" w:hAnsi="Times New Roman" w:cs="Times New Roman"/>
          <w:sz w:val="28"/>
          <w:szCs w:val="28"/>
          <w:lang w:val="uk-UA"/>
        </w:rPr>
        <w:t>Депутат</w:t>
      </w:r>
      <w:r w:rsidR="00AD1525" w:rsidRPr="00B129C6">
        <w:rPr>
          <w:rFonts w:ascii="Times New Roman" w:eastAsia="Calibri" w:hAnsi="Times New Roman" w:cs="Times New Roman"/>
          <w:sz w:val="28"/>
          <w:szCs w:val="28"/>
          <w:lang w:val="uk-UA"/>
        </w:rPr>
        <w:t>и</w:t>
      </w:r>
      <w:r w:rsidR="00F50039" w:rsidRPr="00B129C6">
        <w:rPr>
          <w:rFonts w:ascii="Times New Roman" w:eastAsia="Calibri" w:hAnsi="Times New Roman" w:cs="Times New Roman"/>
          <w:sz w:val="28"/>
          <w:szCs w:val="28"/>
          <w:lang w:val="uk-UA"/>
        </w:rPr>
        <w:t xml:space="preserve"> Київської міської</w:t>
      </w:r>
      <w:r w:rsidRPr="00B129C6">
        <w:rPr>
          <w:rFonts w:ascii="Times New Roman" w:eastAsia="Calibri" w:hAnsi="Times New Roman" w:cs="Times New Roman"/>
          <w:sz w:val="28"/>
          <w:szCs w:val="28"/>
          <w:lang w:val="uk-UA"/>
        </w:rPr>
        <w:t xml:space="preserve"> </w:t>
      </w:r>
      <w:r w:rsidR="00F50039" w:rsidRPr="00B129C6">
        <w:rPr>
          <w:rFonts w:ascii="Times New Roman" w:eastAsia="Calibri" w:hAnsi="Times New Roman" w:cs="Times New Roman"/>
          <w:sz w:val="28"/>
          <w:szCs w:val="28"/>
          <w:lang w:val="uk-UA"/>
        </w:rPr>
        <w:t xml:space="preserve">ради </w:t>
      </w:r>
      <w:r w:rsidRPr="00B129C6">
        <w:rPr>
          <w:rFonts w:ascii="Times New Roman" w:eastAsia="Calibri" w:hAnsi="Times New Roman" w:cs="Times New Roman"/>
          <w:sz w:val="28"/>
          <w:szCs w:val="28"/>
          <w:lang w:val="uk-UA"/>
        </w:rPr>
        <w:t xml:space="preserve">                                                 </w:t>
      </w:r>
    </w:p>
    <w:sectPr w:rsidR="00A83394" w:rsidRPr="00B129C6" w:rsidSect="00B129C6">
      <w:pgSz w:w="11906" w:h="16838"/>
      <w:pgMar w:top="1134"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14BD5C11"/>
    <w:multiLevelType w:val="hybridMultilevel"/>
    <w:tmpl w:val="735637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324CAC"/>
    <w:multiLevelType w:val="hybridMultilevel"/>
    <w:tmpl w:val="29D8A830"/>
    <w:lvl w:ilvl="0" w:tplc="5B9CF60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64E7648"/>
    <w:multiLevelType w:val="hybridMultilevel"/>
    <w:tmpl w:val="15D63744"/>
    <w:lvl w:ilvl="0" w:tplc="04220017">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9056CD3"/>
    <w:multiLevelType w:val="hybridMultilevel"/>
    <w:tmpl w:val="58F88E74"/>
    <w:lvl w:ilvl="0" w:tplc="83503E24">
      <w:start w:val="1"/>
      <w:numFmt w:val="decimal"/>
      <w:lvlText w:val="%1."/>
      <w:lvlJc w:val="left"/>
      <w:pPr>
        <w:ind w:left="1069" w:hanging="360"/>
      </w:pPr>
      <w:rPr>
        <w:rFonts w:eastAsia="Times New Roman"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335B7366"/>
    <w:multiLevelType w:val="hybridMultilevel"/>
    <w:tmpl w:val="1B6EB8F4"/>
    <w:lvl w:ilvl="0" w:tplc="0FF6B04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F3B1745"/>
    <w:multiLevelType w:val="hybridMultilevel"/>
    <w:tmpl w:val="620E1B1C"/>
    <w:lvl w:ilvl="0" w:tplc="05887720">
      <w:start w:val="8"/>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2"/>
  </w:num>
  <w:num w:numId="2">
    <w:abstractNumId w:val="6"/>
  </w:num>
  <w:num w:numId="3">
    <w:abstractNumId w:val="7"/>
  </w:num>
  <w:num w:numId="4">
    <w:abstractNumId w:val="0"/>
  </w:num>
  <w:num w:numId="5">
    <w:abstractNumId w:val="1"/>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17A"/>
    <w:rsid w:val="000061CD"/>
    <w:rsid w:val="00024BED"/>
    <w:rsid w:val="000763C3"/>
    <w:rsid w:val="00077E08"/>
    <w:rsid w:val="000A61DE"/>
    <w:rsid w:val="000B7D55"/>
    <w:rsid w:val="000D3CC5"/>
    <w:rsid w:val="000D773B"/>
    <w:rsid w:val="00105EB3"/>
    <w:rsid w:val="0013142E"/>
    <w:rsid w:val="001B605E"/>
    <w:rsid w:val="001C20F1"/>
    <w:rsid w:val="001F2DB2"/>
    <w:rsid w:val="00212534"/>
    <w:rsid w:val="0024690F"/>
    <w:rsid w:val="00246EDC"/>
    <w:rsid w:val="002A5997"/>
    <w:rsid w:val="002D57F8"/>
    <w:rsid w:val="003050CC"/>
    <w:rsid w:val="00327256"/>
    <w:rsid w:val="0033066F"/>
    <w:rsid w:val="003331CD"/>
    <w:rsid w:val="00335017"/>
    <w:rsid w:val="00372071"/>
    <w:rsid w:val="00396C60"/>
    <w:rsid w:val="00403FDF"/>
    <w:rsid w:val="004535D6"/>
    <w:rsid w:val="0047617A"/>
    <w:rsid w:val="004770B8"/>
    <w:rsid w:val="004A1728"/>
    <w:rsid w:val="005323F7"/>
    <w:rsid w:val="0059290F"/>
    <w:rsid w:val="005B044E"/>
    <w:rsid w:val="005B7DAC"/>
    <w:rsid w:val="005C0A55"/>
    <w:rsid w:val="005C673C"/>
    <w:rsid w:val="006126AB"/>
    <w:rsid w:val="006268E3"/>
    <w:rsid w:val="0069233D"/>
    <w:rsid w:val="006C0F07"/>
    <w:rsid w:val="006D06A0"/>
    <w:rsid w:val="006D531D"/>
    <w:rsid w:val="006F1589"/>
    <w:rsid w:val="00734045"/>
    <w:rsid w:val="0076314C"/>
    <w:rsid w:val="007830AE"/>
    <w:rsid w:val="0079726F"/>
    <w:rsid w:val="007A4D93"/>
    <w:rsid w:val="007B3DC7"/>
    <w:rsid w:val="00822316"/>
    <w:rsid w:val="008369E5"/>
    <w:rsid w:val="00853D9B"/>
    <w:rsid w:val="0086622A"/>
    <w:rsid w:val="00872775"/>
    <w:rsid w:val="00872A0D"/>
    <w:rsid w:val="008C0F26"/>
    <w:rsid w:val="008C168D"/>
    <w:rsid w:val="008C7A85"/>
    <w:rsid w:val="008F69CE"/>
    <w:rsid w:val="0090122C"/>
    <w:rsid w:val="00902E3D"/>
    <w:rsid w:val="00937557"/>
    <w:rsid w:val="00941882"/>
    <w:rsid w:val="009421E8"/>
    <w:rsid w:val="00947681"/>
    <w:rsid w:val="00947C1B"/>
    <w:rsid w:val="00950587"/>
    <w:rsid w:val="009602DC"/>
    <w:rsid w:val="0096067E"/>
    <w:rsid w:val="00971CA6"/>
    <w:rsid w:val="00974F3B"/>
    <w:rsid w:val="00985949"/>
    <w:rsid w:val="00991CFE"/>
    <w:rsid w:val="00995C71"/>
    <w:rsid w:val="009A3C15"/>
    <w:rsid w:val="009C3023"/>
    <w:rsid w:val="00A07F5F"/>
    <w:rsid w:val="00A83394"/>
    <w:rsid w:val="00AB669B"/>
    <w:rsid w:val="00AD1525"/>
    <w:rsid w:val="00AD4D4E"/>
    <w:rsid w:val="00AE33FC"/>
    <w:rsid w:val="00B129C6"/>
    <w:rsid w:val="00B41130"/>
    <w:rsid w:val="00B439CA"/>
    <w:rsid w:val="00B67093"/>
    <w:rsid w:val="00B91C88"/>
    <w:rsid w:val="00BA1F55"/>
    <w:rsid w:val="00BA367F"/>
    <w:rsid w:val="00BC6DE8"/>
    <w:rsid w:val="00BF216B"/>
    <w:rsid w:val="00BF61F9"/>
    <w:rsid w:val="00C00229"/>
    <w:rsid w:val="00C31811"/>
    <w:rsid w:val="00C52F96"/>
    <w:rsid w:val="00CA42CF"/>
    <w:rsid w:val="00CA7B76"/>
    <w:rsid w:val="00CB6921"/>
    <w:rsid w:val="00D0250C"/>
    <w:rsid w:val="00D0729F"/>
    <w:rsid w:val="00D45373"/>
    <w:rsid w:val="00D46B2F"/>
    <w:rsid w:val="00D70361"/>
    <w:rsid w:val="00DA59B2"/>
    <w:rsid w:val="00DE202F"/>
    <w:rsid w:val="00E11E0B"/>
    <w:rsid w:val="00E343F7"/>
    <w:rsid w:val="00E360A4"/>
    <w:rsid w:val="00E44521"/>
    <w:rsid w:val="00E65AB7"/>
    <w:rsid w:val="00E8549A"/>
    <w:rsid w:val="00ED74DE"/>
    <w:rsid w:val="00EF09B3"/>
    <w:rsid w:val="00F1711D"/>
    <w:rsid w:val="00F437EA"/>
    <w:rsid w:val="00F43D14"/>
    <w:rsid w:val="00F50039"/>
    <w:rsid w:val="00F5619F"/>
    <w:rsid w:val="00F73CB3"/>
    <w:rsid w:val="00F969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4071A"/>
  <w15:docId w15:val="{3774860E-6A60-41C1-ADEC-3EC834770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617A"/>
    <w:pPr>
      <w:ind w:left="720"/>
      <w:contextualSpacing/>
    </w:pPr>
  </w:style>
  <w:style w:type="paragraph" w:styleId="a4">
    <w:name w:val="Balloon Text"/>
    <w:basedOn w:val="a"/>
    <w:link w:val="a5"/>
    <w:uiPriority w:val="99"/>
    <w:semiHidden/>
    <w:unhideWhenUsed/>
    <w:rsid w:val="001F2DB2"/>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1F2DB2"/>
    <w:rPr>
      <w:rFonts w:ascii="Segoe UI" w:hAnsi="Segoe UI" w:cs="Segoe UI"/>
      <w:sz w:val="18"/>
      <w:szCs w:val="18"/>
    </w:rPr>
  </w:style>
  <w:style w:type="paragraph" w:customStyle="1" w:styleId="rvps2">
    <w:name w:val="rvps2"/>
    <w:basedOn w:val="a"/>
    <w:rsid w:val="00AE33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
    <w:name w:val="Основний текст 32"/>
    <w:basedOn w:val="a"/>
    <w:rsid w:val="00B91C88"/>
    <w:pPr>
      <w:suppressAutoHyphens/>
      <w:spacing w:after="120" w:line="240" w:lineRule="auto"/>
    </w:pPr>
    <w:rPr>
      <w:rFonts w:ascii="Times New Roman" w:eastAsia="Times New Roman" w:hAnsi="Times New Roman" w:cs="Times New Roman"/>
      <w:sz w:val="16"/>
      <w:szCs w:val="16"/>
      <w:lang w:val="uk-U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973057">
      <w:bodyDiv w:val="1"/>
      <w:marLeft w:val="0"/>
      <w:marRight w:val="0"/>
      <w:marTop w:val="0"/>
      <w:marBottom w:val="0"/>
      <w:divBdr>
        <w:top w:val="none" w:sz="0" w:space="0" w:color="auto"/>
        <w:left w:val="none" w:sz="0" w:space="0" w:color="auto"/>
        <w:bottom w:val="none" w:sz="0" w:space="0" w:color="auto"/>
        <w:right w:val="none" w:sz="0" w:space="0" w:color="auto"/>
      </w:divBdr>
    </w:div>
    <w:div w:id="1561748251">
      <w:bodyDiv w:val="1"/>
      <w:marLeft w:val="0"/>
      <w:marRight w:val="0"/>
      <w:marTop w:val="0"/>
      <w:marBottom w:val="0"/>
      <w:divBdr>
        <w:top w:val="none" w:sz="0" w:space="0" w:color="auto"/>
        <w:left w:val="none" w:sz="0" w:space="0" w:color="auto"/>
        <w:bottom w:val="none" w:sz="0" w:space="0" w:color="auto"/>
        <w:right w:val="none" w:sz="0" w:space="0" w:color="auto"/>
      </w:divBdr>
    </w:div>
    <w:div w:id="1723863527">
      <w:bodyDiv w:val="1"/>
      <w:marLeft w:val="0"/>
      <w:marRight w:val="0"/>
      <w:marTop w:val="0"/>
      <w:marBottom w:val="0"/>
      <w:divBdr>
        <w:top w:val="none" w:sz="0" w:space="0" w:color="auto"/>
        <w:left w:val="none" w:sz="0" w:space="0" w:color="auto"/>
        <w:bottom w:val="none" w:sz="0" w:space="0" w:color="auto"/>
        <w:right w:val="none" w:sz="0" w:space="0" w:color="auto"/>
      </w:divBdr>
    </w:div>
    <w:div w:id="190494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3347</Words>
  <Characters>1908</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Володимир В. Бондаренко</cp:lastModifiedBy>
  <cp:revision>4</cp:revision>
  <cp:lastPrinted>2024-05-20T10:27:00Z</cp:lastPrinted>
  <dcterms:created xsi:type="dcterms:W3CDTF">2024-04-17T12:54:00Z</dcterms:created>
  <dcterms:modified xsi:type="dcterms:W3CDTF">2024-05-20T10:27:00Z</dcterms:modified>
</cp:coreProperties>
</file>