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56E59" w14:textId="77777777" w:rsidR="00EF7F4A" w:rsidRDefault="00EF7F4A" w:rsidP="00EF7F4A">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1D0343BB" wp14:editId="214A25EA">
            <wp:extent cx="444500" cy="641350"/>
            <wp:effectExtent l="0" t="0" r="0" b="0"/>
            <wp:docPr id="1" name="image1.png" descr="Зображення, що містить символ, логотип, емблема, Шрифт&#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0" name="image1.png" descr="Зображення, що містить символ, логотип, емблема, Шрифт&#10;&#10;Автоматично згенерований опис"/>
                    <pic:cNvPicPr preferRelativeResize="0"/>
                  </pic:nvPicPr>
                  <pic:blipFill>
                    <a:blip r:embed="rId7"/>
                    <a:srcRect/>
                    <a:stretch>
                      <a:fillRect/>
                    </a:stretch>
                  </pic:blipFill>
                  <pic:spPr>
                    <a:xfrm>
                      <a:off x="0" y="0"/>
                      <a:ext cx="444500" cy="641350"/>
                    </a:xfrm>
                    <a:prstGeom prst="rect">
                      <a:avLst/>
                    </a:prstGeom>
                    <a:ln/>
                  </pic:spPr>
                </pic:pic>
              </a:graphicData>
            </a:graphic>
          </wp:inline>
        </w:drawing>
      </w:r>
    </w:p>
    <w:p w14:paraId="58974557" w14:textId="77777777" w:rsidR="00EF7F4A" w:rsidRDefault="00EF7F4A" w:rsidP="00EF7F4A">
      <w:pPr>
        <w:jc w:val="center"/>
        <w:rPr>
          <w:rFonts w:ascii="Times New Roman" w:eastAsia="Times New Roman" w:hAnsi="Times New Roman" w:cs="Times New Roman"/>
          <w:sz w:val="28"/>
          <w:szCs w:val="28"/>
        </w:rPr>
      </w:pPr>
    </w:p>
    <w:p w14:paraId="3E4C01EF" w14:textId="77777777" w:rsidR="00EF7F4A" w:rsidRDefault="00EF7F4A" w:rsidP="00EF7F4A">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КИЇВСЬКА МІСЬКА РАДА</w:t>
      </w:r>
    </w:p>
    <w:p w14:paraId="04F2F3D0" w14:textId="26875FD7" w:rsidR="00EF7F4A" w:rsidRDefault="00EF7F4A" w:rsidP="00EF7F4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 сесія IX скликання</w:t>
      </w:r>
    </w:p>
    <w:p w14:paraId="778018B3" w14:textId="77777777" w:rsidR="00EF7F4A" w:rsidRDefault="00EF7F4A" w:rsidP="00EF7F4A">
      <w:pPr>
        <w:jc w:val="center"/>
        <w:rPr>
          <w:rFonts w:ascii="Times New Roman" w:eastAsia="Times New Roman" w:hAnsi="Times New Roman" w:cs="Times New Roman"/>
          <w:sz w:val="28"/>
          <w:szCs w:val="28"/>
        </w:rPr>
      </w:pPr>
    </w:p>
    <w:p w14:paraId="2C082C30" w14:textId="4DA9399C" w:rsidR="00EF7F4A" w:rsidRDefault="00EF7F4A" w:rsidP="00DF7213">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 І Ш Е Н </w:t>
      </w:r>
      <w:proofErr w:type="spellStart"/>
      <w:r>
        <w:rPr>
          <w:rFonts w:ascii="Times New Roman" w:eastAsia="Times New Roman" w:hAnsi="Times New Roman" w:cs="Times New Roman"/>
          <w:b/>
          <w:sz w:val="28"/>
          <w:szCs w:val="28"/>
        </w:rPr>
        <w:t>Н</w:t>
      </w:r>
      <w:proofErr w:type="spellEnd"/>
      <w:r>
        <w:rPr>
          <w:rFonts w:ascii="Times New Roman" w:eastAsia="Times New Roman" w:hAnsi="Times New Roman" w:cs="Times New Roman"/>
          <w:b/>
          <w:sz w:val="28"/>
          <w:szCs w:val="28"/>
        </w:rPr>
        <w:t xml:space="preserve"> Я</w:t>
      </w:r>
    </w:p>
    <w:p w14:paraId="509405B4" w14:textId="77777777" w:rsidR="00EF7F4A" w:rsidRDefault="00EF7F4A" w:rsidP="00EF7F4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59ABA32E" w14:textId="77777777" w:rsidR="00EF7F4A" w:rsidRDefault="00EF7F4A" w:rsidP="00EF7F4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_______________               </w:t>
      </w:r>
      <w:r>
        <w:rPr>
          <w:rFonts w:ascii="Times New Roman" w:eastAsia="Times New Roman" w:hAnsi="Times New Roman" w:cs="Times New Roman"/>
          <w:sz w:val="28"/>
          <w:szCs w:val="28"/>
        </w:rPr>
        <w:tab/>
        <w:t xml:space="preserve">       Київ                  </w:t>
      </w:r>
      <w:r>
        <w:rPr>
          <w:rFonts w:ascii="Times New Roman" w:eastAsia="Times New Roman" w:hAnsi="Times New Roman" w:cs="Times New Roman"/>
          <w:sz w:val="28"/>
          <w:szCs w:val="28"/>
        </w:rPr>
        <w:tab/>
        <w:t>№ _______________</w:t>
      </w:r>
    </w:p>
    <w:p w14:paraId="1F3D6350" w14:textId="77777777" w:rsidR="00C33971" w:rsidRPr="00DF7213" w:rsidRDefault="00C33971" w:rsidP="00C33971">
      <w:pPr>
        <w:spacing w:after="0" w:line="240" w:lineRule="auto"/>
        <w:jc w:val="right"/>
        <w:outlineLvl w:val="1"/>
        <w:rPr>
          <w:rFonts w:ascii="Times New Roman" w:eastAsia="Times New Roman" w:hAnsi="Times New Roman" w:cs="Times New Roman"/>
          <w:sz w:val="28"/>
          <w:szCs w:val="28"/>
        </w:rPr>
      </w:pPr>
      <w:r w:rsidRPr="00DF7213">
        <w:rPr>
          <w:rFonts w:ascii="Times New Roman" w:eastAsia="Times New Roman" w:hAnsi="Times New Roman" w:cs="Times New Roman"/>
          <w:sz w:val="28"/>
          <w:szCs w:val="28"/>
        </w:rPr>
        <w:t>П</w:t>
      </w:r>
      <w:r w:rsidRPr="008C53F2">
        <w:rPr>
          <w:rFonts w:ascii="Times New Roman" w:eastAsia="Times New Roman" w:hAnsi="Times New Roman" w:cs="Times New Roman"/>
          <w:sz w:val="28"/>
          <w:szCs w:val="28"/>
        </w:rPr>
        <w:t>РО</w:t>
      </w:r>
      <w:r w:rsidRPr="00DF7213">
        <w:rPr>
          <w:rFonts w:ascii="Times New Roman" w:eastAsia="Times New Roman" w:hAnsi="Times New Roman" w:cs="Times New Roman"/>
          <w:sz w:val="28"/>
          <w:szCs w:val="28"/>
        </w:rPr>
        <w:t>ЄКТ</w:t>
      </w:r>
    </w:p>
    <w:p w14:paraId="289FFEEB" w14:textId="77777777" w:rsidR="00EF7F4A" w:rsidRDefault="00EF7F4A" w:rsidP="00EF7F4A">
      <w:pPr>
        <w:jc w:val="both"/>
        <w:rPr>
          <w:rFonts w:ascii="Times New Roman" w:eastAsia="Times New Roman" w:hAnsi="Times New Roman" w:cs="Times New Roman"/>
          <w:sz w:val="28"/>
          <w:szCs w:val="28"/>
        </w:rPr>
      </w:pPr>
    </w:p>
    <w:p w14:paraId="48838FAF" w14:textId="4833EC99" w:rsidR="00B630B7" w:rsidRPr="00DF7213" w:rsidRDefault="00580E47" w:rsidP="00B630B7">
      <w:pPr>
        <w:spacing w:after="0" w:line="240" w:lineRule="auto"/>
        <w:outlineLvl w:val="1"/>
        <w:rPr>
          <w:rFonts w:ascii="Times New Roman" w:eastAsia="MS Mincho" w:hAnsi="Times New Roman" w:cs="Times New Roman"/>
          <w:b/>
          <w:bCs/>
          <w:sz w:val="28"/>
          <w:szCs w:val="28"/>
        </w:rPr>
      </w:pPr>
      <w:r w:rsidRPr="00DF7213">
        <w:rPr>
          <w:rFonts w:ascii="Times New Roman" w:eastAsia="MS Mincho" w:hAnsi="Times New Roman" w:cs="Times New Roman"/>
          <w:b/>
          <w:bCs/>
          <w:sz w:val="28"/>
          <w:szCs w:val="28"/>
        </w:rPr>
        <w:t xml:space="preserve">Про </w:t>
      </w:r>
      <w:r w:rsidR="0077280A" w:rsidRPr="00DF7213">
        <w:rPr>
          <w:rFonts w:ascii="Times New Roman" w:eastAsia="MS Mincho" w:hAnsi="Times New Roman" w:cs="Times New Roman"/>
          <w:b/>
          <w:bCs/>
          <w:sz w:val="28"/>
          <w:szCs w:val="28"/>
        </w:rPr>
        <w:t>внесення змін до рішення</w:t>
      </w:r>
      <w:r w:rsidR="00B630B7" w:rsidRPr="00DF7213">
        <w:rPr>
          <w:rFonts w:ascii="Times New Roman" w:eastAsia="MS Mincho" w:hAnsi="Times New Roman" w:cs="Times New Roman"/>
          <w:b/>
          <w:bCs/>
          <w:sz w:val="28"/>
          <w:szCs w:val="28"/>
        </w:rPr>
        <w:t xml:space="preserve"> Київської</w:t>
      </w:r>
    </w:p>
    <w:p w14:paraId="079CCF8F" w14:textId="77777777" w:rsidR="00B630B7" w:rsidRPr="00DF7213" w:rsidRDefault="00B630B7" w:rsidP="00B630B7">
      <w:pPr>
        <w:spacing w:after="0" w:line="240" w:lineRule="auto"/>
        <w:outlineLvl w:val="1"/>
        <w:rPr>
          <w:rFonts w:ascii="Times New Roman" w:eastAsia="MS Mincho" w:hAnsi="Times New Roman" w:cs="Times New Roman"/>
          <w:b/>
          <w:bCs/>
          <w:sz w:val="28"/>
          <w:szCs w:val="28"/>
        </w:rPr>
      </w:pPr>
      <w:r w:rsidRPr="00DF7213">
        <w:rPr>
          <w:rFonts w:ascii="Times New Roman" w:eastAsia="MS Mincho" w:hAnsi="Times New Roman" w:cs="Times New Roman"/>
          <w:b/>
          <w:bCs/>
          <w:sz w:val="28"/>
          <w:szCs w:val="28"/>
        </w:rPr>
        <w:t xml:space="preserve"> міської ради</w:t>
      </w:r>
      <w:r w:rsidR="0077280A" w:rsidRPr="00DF7213">
        <w:rPr>
          <w:rFonts w:ascii="Times New Roman" w:eastAsia="MS Mincho" w:hAnsi="Times New Roman" w:cs="Times New Roman"/>
          <w:b/>
          <w:bCs/>
          <w:sz w:val="28"/>
          <w:szCs w:val="28"/>
        </w:rPr>
        <w:t xml:space="preserve"> </w:t>
      </w:r>
      <w:r w:rsidRPr="00DF7213">
        <w:rPr>
          <w:rFonts w:ascii="Times New Roman" w:eastAsia="MS Mincho" w:hAnsi="Times New Roman" w:cs="Times New Roman"/>
          <w:b/>
          <w:bCs/>
          <w:sz w:val="28"/>
          <w:szCs w:val="28"/>
        </w:rPr>
        <w:t xml:space="preserve">від 20 квітня 2017 року </w:t>
      </w:r>
    </w:p>
    <w:p w14:paraId="3A5D089C" w14:textId="77777777" w:rsidR="00B630B7" w:rsidRPr="00DF7213" w:rsidRDefault="00B630B7" w:rsidP="00B630B7">
      <w:pPr>
        <w:spacing w:after="0" w:line="240" w:lineRule="auto"/>
        <w:outlineLvl w:val="1"/>
        <w:rPr>
          <w:rFonts w:ascii="Times New Roman" w:eastAsia="MS Mincho" w:hAnsi="Times New Roman" w:cs="Times New Roman"/>
          <w:b/>
          <w:bCs/>
          <w:sz w:val="28"/>
          <w:szCs w:val="28"/>
        </w:rPr>
      </w:pPr>
      <w:r w:rsidRPr="00DF7213">
        <w:rPr>
          <w:rFonts w:ascii="Times New Roman" w:eastAsia="MS Mincho" w:hAnsi="Times New Roman" w:cs="Times New Roman"/>
          <w:b/>
          <w:bCs/>
          <w:sz w:val="28"/>
          <w:szCs w:val="28"/>
        </w:rPr>
        <w:t>№ 241/2463 «Про затвердження Порядку</w:t>
      </w:r>
    </w:p>
    <w:p w14:paraId="52FE0012" w14:textId="77777777" w:rsidR="00B630B7" w:rsidRPr="00DF7213" w:rsidRDefault="00B630B7" w:rsidP="00B630B7">
      <w:pPr>
        <w:spacing w:after="0" w:line="240" w:lineRule="auto"/>
        <w:outlineLvl w:val="1"/>
        <w:rPr>
          <w:rFonts w:ascii="Times New Roman" w:eastAsia="MS Mincho" w:hAnsi="Times New Roman" w:cs="Times New Roman"/>
          <w:b/>
          <w:bCs/>
          <w:sz w:val="28"/>
          <w:szCs w:val="28"/>
        </w:rPr>
      </w:pPr>
      <w:r w:rsidRPr="00DF7213">
        <w:rPr>
          <w:rFonts w:ascii="Times New Roman" w:eastAsia="MS Mincho" w:hAnsi="Times New Roman" w:cs="Times New Roman"/>
          <w:b/>
          <w:bCs/>
          <w:sz w:val="28"/>
          <w:szCs w:val="28"/>
        </w:rPr>
        <w:t xml:space="preserve"> набуття прав на землю із земель комунальної</w:t>
      </w:r>
    </w:p>
    <w:p w14:paraId="3435F6AB" w14:textId="41788931" w:rsidR="00542BFF" w:rsidRDefault="00B630B7" w:rsidP="00B630B7">
      <w:pPr>
        <w:spacing w:after="0" w:line="240" w:lineRule="auto"/>
        <w:outlineLvl w:val="1"/>
        <w:rPr>
          <w:rFonts w:ascii="Times New Roman" w:eastAsia="MS Mincho" w:hAnsi="Times New Roman" w:cs="Times New Roman"/>
          <w:b/>
          <w:bCs/>
          <w:sz w:val="28"/>
          <w:szCs w:val="28"/>
        </w:rPr>
      </w:pPr>
      <w:r w:rsidRPr="00DF7213">
        <w:rPr>
          <w:rFonts w:ascii="Times New Roman" w:eastAsia="MS Mincho" w:hAnsi="Times New Roman" w:cs="Times New Roman"/>
          <w:b/>
          <w:bCs/>
          <w:sz w:val="28"/>
          <w:szCs w:val="28"/>
        </w:rPr>
        <w:t xml:space="preserve"> власності у місті Києві»</w:t>
      </w:r>
    </w:p>
    <w:p w14:paraId="584E9395" w14:textId="77777777" w:rsidR="00C33971" w:rsidRPr="008C53F2" w:rsidRDefault="00C33971" w:rsidP="00B630B7">
      <w:pPr>
        <w:spacing w:after="0" w:line="240" w:lineRule="auto"/>
        <w:outlineLvl w:val="1"/>
        <w:rPr>
          <w:rFonts w:ascii="Times New Roman" w:eastAsia="MS Mincho" w:hAnsi="Times New Roman" w:cs="Times New Roman"/>
          <w:b/>
          <w:bCs/>
          <w:sz w:val="28"/>
          <w:szCs w:val="28"/>
        </w:rPr>
      </w:pPr>
    </w:p>
    <w:p w14:paraId="46BB5572" w14:textId="7936B7C3" w:rsidR="00DF7213" w:rsidRPr="00DF7213" w:rsidRDefault="00B630B7" w:rsidP="00DF7213">
      <w:pPr>
        <w:pStyle w:val="a3"/>
        <w:ind w:firstLine="567"/>
        <w:jc w:val="both"/>
        <w:rPr>
          <w:sz w:val="28"/>
          <w:szCs w:val="28"/>
          <w:lang w:val="uk-UA"/>
        </w:rPr>
      </w:pPr>
      <w:r w:rsidRPr="00DF7213">
        <w:rPr>
          <w:sz w:val="28"/>
          <w:szCs w:val="28"/>
          <w:lang w:val="uk-UA"/>
        </w:rPr>
        <w:t xml:space="preserve">Відповідно до статей 140, 143, 144 Конституції України, статті 9 Земельного кодексу України, законів України «Про Державний земельний кадастр», «Про оренду землі», «Про землеустрій», «Про охорону земель» та інших нормативно-правових актів, що регулюють земельні правовідносини, керуючись статтею 26 Закону України «Про місцеве самоврядування в Україні», статтею 22 Закону України «Про столицю України - місто-герой Київ», з метою правового регулювання земельних відносин у місті Києві як столиці України, Київська міська рада </w:t>
      </w:r>
    </w:p>
    <w:p w14:paraId="6A91DF77" w14:textId="77777777" w:rsidR="00DF7213" w:rsidRPr="00DF7213" w:rsidRDefault="00DF7213" w:rsidP="00DF7213">
      <w:pPr>
        <w:jc w:val="both"/>
        <w:rPr>
          <w:rFonts w:ascii="Times New Roman" w:eastAsia="Times New Roman" w:hAnsi="Times New Roman" w:cs="Times New Roman"/>
          <w:sz w:val="28"/>
          <w:szCs w:val="28"/>
        </w:rPr>
      </w:pPr>
      <w:r w:rsidRPr="00DF7213">
        <w:rPr>
          <w:rFonts w:ascii="Times New Roman" w:eastAsia="Times New Roman" w:hAnsi="Times New Roman" w:cs="Times New Roman"/>
          <w:b/>
          <w:sz w:val="28"/>
          <w:szCs w:val="28"/>
        </w:rPr>
        <w:t>ВИРІШИЛА:</w:t>
      </w:r>
    </w:p>
    <w:p w14:paraId="6056C125" w14:textId="010BA3D6" w:rsidR="00A462C1" w:rsidRDefault="00A462C1" w:rsidP="00926235">
      <w:pPr>
        <w:pStyle w:val="a5"/>
        <w:numPr>
          <w:ilvl w:val="0"/>
          <w:numId w:val="1"/>
        </w:numPr>
        <w:spacing w:after="120" w:line="240" w:lineRule="auto"/>
        <w:ind w:left="0" w:firstLine="0"/>
        <w:jc w:val="both"/>
        <w:rPr>
          <w:rFonts w:ascii="Times New Roman" w:eastAsia="Times New Roman" w:hAnsi="Times New Roman" w:cs="Times New Roman"/>
          <w:sz w:val="28"/>
          <w:szCs w:val="28"/>
        </w:rPr>
      </w:pPr>
      <w:r w:rsidRPr="00A462C1">
        <w:rPr>
          <w:rFonts w:ascii="Times New Roman" w:eastAsia="Times New Roman" w:hAnsi="Times New Roman" w:cs="Times New Roman"/>
          <w:sz w:val="28"/>
          <w:szCs w:val="28"/>
        </w:rPr>
        <w:t xml:space="preserve">Затвердити «Порядок набуття прав на землю із земель комунальної власності у місті Києві» у новій редакції згідно </w:t>
      </w:r>
      <w:bookmarkStart w:id="0" w:name="_Hlk190632842"/>
      <w:r w:rsidRPr="00A462C1">
        <w:rPr>
          <w:rFonts w:ascii="Times New Roman" w:eastAsia="Times New Roman" w:hAnsi="Times New Roman" w:cs="Times New Roman"/>
          <w:sz w:val="28"/>
          <w:szCs w:val="28"/>
        </w:rPr>
        <w:t>з додатком 1 до цього рішення</w:t>
      </w:r>
      <w:bookmarkEnd w:id="0"/>
      <w:r w:rsidRPr="00A462C1">
        <w:rPr>
          <w:rFonts w:ascii="Times New Roman" w:eastAsia="Times New Roman" w:hAnsi="Times New Roman" w:cs="Times New Roman"/>
          <w:sz w:val="28"/>
          <w:szCs w:val="28"/>
        </w:rPr>
        <w:t>.</w:t>
      </w:r>
    </w:p>
    <w:p w14:paraId="3436D9A7" w14:textId="1796A48F" w:rsidR="00926235" w:rsidRPr="00926235" w:rsidRDefault="00926235" w:rsidP="00926235">
      <w:pPr>
        <w:pStyle w:val="a5"/>
        <w:numPr>
          <w:ilvl w:val="0"/>
          <w:numId w:val="1"/>
        </w:numPr>
        <w:spacing w:after="120" w:line="240" w:lineRule="auto"/>
        <w:ind w:left="0" w:firstLine="0"/>
        <w:jc w:val="both"/>
        <w:rPr>
          <w:rFonts w:ascii="Times New Roman" w:eastAsia="Times New Roman" w:hAnsi="Times New Roman" w:cs="Times New Roman"/>
          <w:sz w:val="28"/>
          <w:szCs w:val="28"/>
        </w:rPr>
      </w:pPr>
      <w:r w:rsidRPr="00926235">
        <w:rPr>
          <w:rFonts w:ascii="Times New Roman" w:eastAsia="Times New Roman" w:hAnsi="Times New Roman" w:cs="Times New Roman"/>
          <w:sz w:val="28"/>
          <w:szCs w:val="28"/>
        </w:rPr>
        <w:t>Доповнити рішення Київської міської ради від 20 квітня 2017 року</w:t>
      </w:r>
      <w:r w:rsidR="00124EAF">
        <w:rPr>
          <w:rFonts w:ascii="Times New Roman" w:eastAsia="Times New Roman" w:hAnsi="Times New Roman" w:cs="Times New Roman"/>
          <w:sz w:val="28"/>
          <w:szCs w:val="28"/>
        </w:rPr>
        <w:t xml:space="preserve"> </w:t>
      </w:r>
      <w:r w:rsidRPr="00926235">
        <w:rPr>
          <w:rFonts w:ascii="Times New Roman" w:eastAsia="Times New Roman" w:hAnsi="Times New Roman" w:cs="Times New Roman"/>
          <w:sz w:val="28"/>
          <w:szCs w:val="28"/>
        </w:rPr>
        <w:t>№241/2463 «Про затвердження Порядку набуття прав на землю із земель комунальної власності у місті Києві» пунктами наступного змісту:</w:t>
      </w:r>
    </w:p>
    <w:p w14:paraId="37489A4F" w14:textId="1F67EC69" w:rsidR="00926235" w:rsidRPr="00C33971" w:rsidRDefault="00926235" w:rsidP="00926235">
      <w:pPr>
        <w:pStyle w:val="a5"/>
        <w:spacing w:after="120" w:line="240" w:lineRule="auto"/>
        <w:ind w:left="0"/>
        <w:jc w:val="both"/>
        <w:rPr>
          <w:rFonts w:ascii="Times New Roman" w:eastAsia="Times New Roman" w:hAnsi="Times New Roman" w:cs="Times New Roman"/>
          <w:sz w:val="28"/>
          <w:szCs w:val="28"/>
        </w:rPr>
      </w:pPr>
      <w:r w:rsidRPr="00926235">
        <w:rPr>
          <w:rFonts w:ascii="Times New Roman" w:eastAsia="Times New Roman" w:hAnsi="Times New Roman" w:cs="Times New Roman"/>
          <w:sz w:val="28"/>
          <w:szCs w:val="28"/>
        </w:rPr>
        <w:t xml:space="preserve"> </w:t>
      </w:r>
      <w:r w:rsidRPr="00C33971">
        <w:rPr>
          <w:rFonts w:ascii="Times New Roman" w:eastAsia="Times New Roman" w:hAnsi="Times New Roman" w:cs="Times New Roman"/>
          <w:sz w:val="28"/>
          <w:szCs w:val="28"/>
        </w:rPr>
        <w:t>- «</w:t>
      </w:r>
      <w:bookmarkStart w:id="1" w:name="_Hlk190709609"/>
      <w:r w:rsidRPr="00C33971">
        <w:rPr>
          <w:rFonts w:ascii="Times New Roman" w:eastAsia="Times New Roman" w:hAnsi="Times New Roman" w:cs="Times New Roman"/>
          <w:sz w:val="28"/>
          <w:szCs w:val="28"/>
        </w:rPr>
        <w:t>15.1. Порядок розгляду будь</w:t>
      </w:r>
      <w:r w:rsidR="00124EAF">
        <w:rPr>
          <w:rFonts w:ascii="Times New Roman" w:eastAsia="Times New Roman" w:hAnsi="Times New Roman" w:cs="Times New Roman"/>
          <w:sz w:val="28"/>
          <w:szCs w:val="28"/>
        </w:rPr>
        <w:t>-</w:t>
      </w:r>
      <w:r w:rsidRPr="00C33971">
        <w:rPr>
          <w:rFonts w:ascii="Times New Roman" w:eastAsia="Times New Roman" w:hAnsi="Times New Roman" w:cs="Times New Roman"/>
          <w:sz w:val="28"/>
          <w:szCs w:val="28"/>
        </w:rPr>
        <w:t xml:space="preserve">яких </w:t>
      </w:r>
      <w:proofErr w:type="spellStart"/>
      <w:r w:rsidRPr="00C33971">
        <w:rPr>
          <w:rFonts w:ascii="Times New Roman" w:eastAsia="Times New Roman" w:hAnsi="Times New Roman" w:cs="Times New Roman"/>
          <w:sz w:val="28"/>
          <w:szCs w:val="28"/>
        </w:rPr>
        <w:t>проєктів</w:t>
      </w:r>
      <w:proofErr w:type="spellEnd"/>
      <w:r w:rsidRPr="00C33971">
        <w:rPr>
          <w:rFonts w:ascii="Times New Roman" w:eastAsia="Times New Roman" w:hAnsi="Times New Roman" w:cs="Times New Roman"/>
          <w:sz w:val="28"/>
          <w:szCs w:val="28"/>
        </w:rPr>
        <w:t xml:space="preserve"> рішень з питань землевпорядкування Київською міською радою та її структурними підрозділами виконавчого органу Київської міської ради (Київської міської державної адміністрації) здійснюється з урахуванням положень, передбачених </w:t>
      </w:r>
      <w:r w:rsidRPr="00C33971">
        <w:rPr>
          <w:rFonts w:ascii="Times New Roman" w:eastAsia="Times New Roman" w:hAnsi="Times New Roman" w:cs="Times New Roman"/>
          <w:sz w:val="28"/>
          <w:szCs w:val="28"/>
        </w:rPr>
        <w:lastRenderedPageBreak/>
        <w:t xml:space="preserve">Законом України «Про адміністративну процедуру», Законом України «Про адміністративні послуги» з урахуванням принципу обов’язковості виконання нормативного акту, який має вищу юридичну силу. </w:t>
      </w:r>
    </w:p>
    <w:p w14:paraId="77549CD7" w14:textId="160464CA" w:rsidR="00926235" w:rsidRPr="00C33971" w:rsidRDefault="00926235" w:rsidP="00926235">
      <w:pPr>
        <w:pStyle w:val="a5"/>
        <w:spacing w:after="120" w:line="240" w:lineRule="auto"/>
        <w:ind w:left="0"/>
        <w:jc w:val="both"/>
        <w:rPr>
          <w:rFonts w:ascii="Times New Roman" w:eastAsia="Times New Roman" w:hAnsi="Times New Roman" w:cs="Times New Roman"/>
          <w:sz w:val="28"/>
          <w:szCs w:val="28"/>
        </w:rPr>
      </w:pPr>
      <w:r w:rsidRPr="00C33971">
        <w:rPr>
          <w:rFonts w:ascii="Times New Roman" w:eastAsia="Times New Roman" w:hAnsi="Times New Roman" w:cs="Times New Roman"/>
          <w:sz w:val="28"/>
          <w:szCs w:val="28"/>
        </w:rPr>
        <w:t>Якщо законами України встановлено інший порядок розгляду Київрадою окремих питань, зазначені питання розглядаються в порядку, передбаченому законами України</w:t>
      </w:r>
      <w:bookmarkEnd w:id="1"/>
      <w:r w:rsidRPr="00C33971">
        <w:rPr>
          <w:rFonts w:ascii="Times New Roman" w:eastAsia="Times New Roman" w:hAnsi="Times New Roman" w:cs="Times New Roman"/>
          <w:sz w:val="28"/>
          <w:szCs w:val="28"/>
        </w:rPr>
        <w:t>.</w:t>
      </w:r>
      <w:r w:rsidR="00C33971">
        <w:rPr>
          <w:rFonts w:ascii="Times New Roman" w:eastAsia="Times New Roman" w:hAnsi="Times New Roman" w:cs="Times New Roman"/>
          <w:sz w:val="28"/>
          <w:szCs w:val="28"/>
        </w:rPr>
        <w:t>»;</w:t>
      </w:r>
    </w:p>
    <w:p w14:paraId="0411E3A3" w14:textId="77777777" w:rsidR="00926235" w:rsidRPr="00C33971" w:rsidRDefault="00926235" w:rsidP="00926235">
      <w:pPr>
        <w:pStyle w:val="a5"/>
        <w:spacing w:after="120" w:line="240" w:lineRule="auto"/>
        <w:ind w:left="0"/>
        <w:jc w:val="both"/>
        <w:rPr>
          <w:rFonts w:ascii="Times New Roman" w:eastAsia="Times New Roman" w:hAnsi="Times New Roman" w:cs="Times New Roman"/>
          <w:sz w:val="28"/>
          <w:szCs w:val="28"/>
        </w:rPr>
      </w:pPr>
      <w:r w:rsidRPr="00C33971">
        <w:rPr>
          <w:rFonts w:ascii="Times New Roman" w:eastAsia="Times New Roman" w:hAnsi="Times New Roman" w:cs="Times New Roman"/>
          <w:sz w:val="28"/>
          <w:szCs w:val="28"/>
        </w:rPr>
        <w:t>- «</w:t>
      </w:r>
      <w:bookmarkStart w:id="2" w:name="_Hlk190709630"/>
      <w:r w:rsidRPr="00C33971">
        <w:rPr>
          <w:rFonts w:ascii="Times New Roman" w:eastAsia="Times New Roman" w:hAnsi="Times New Roman" w:cs="Times New Roman"/>
          <w:sz w:val="28"/>
          <w:szCs w:val="28"/>
        </w:rPr>
        <w:t xml:space="preserve">15.2. </w:t>
      </w:r>
      <w:proofErr w:type="spellStart"/>
      <w:r w:rsidRPr="00C33971">
        <w:rPr>
          <w:rFonts w:ascii="Times New Roman" w:eastAsia="Times New Roman" w:hAnsi="Times New Roman" w:cs="Times New Roman"/>
          <w:sz w:val="28"/>
          <w:szCs w:val="28"/>
        </w:rPr>
        <w:t>Проєкти</w:t>
      </w:r>
      <w:proofErr w:type="spellEnd"/>
      <w:r w:rsidRPr="00C33971">
        <w:rPr>
          <w:rFonts w:ascii="Times New Roman" w:eastAsia="Times New Roman" w:hAnsi="Times New Roman" w:cs="Times New Roman"/>
          <w:sz w:val="28"/>
          <w:szCs w:val="28"/>
        </w:rPr>
        <w:t xml:space="preserve"> рішень з питань землевпорядкування, що відносяться до виключної компетенції Київської міської ради (постійних комісії Київської міської ради) включаються до порядку денного на пленарних засіданнях Київської міської ради в порядку черговості надходження </w:t>
      </w:r>
      <w:proofErr w:type="spellStart"/>
      <w:r w:rsidRPr="00C33971">
        <w:rPr>
          <w:rFonts w:ascii="Times New Roman" w:eastAsia="Times New Roman" w:hAnsi="Times New Roman" w:cs="Times New Roman"/>
          <w:sz w:val="28"/>
          <w:szCs w:val="28"/>
        </w:rPr>
        <w:t>проєктів</w:t>
      </w:r>
      <w:proofErr w:type="spellEnd"/>
      <w:r w:rsidRPr="00C33971">
        <w:rPr>
          <w:rFonts w:ascii="Times New Roman" w:eastAsia="Times New Roman" w:hAnsi="Times New Roman" w:cs="Times New Roman"/>
          <w:sz w:val="28"/>
          <w:szCs w:val="28"/>
        </w:rPr>
        <w:t xml:space="preserve"> рішень від суб’єктів подання. Черговість надходження відповідних </w:t>
      </w:r>
      <w:proofErr w:type="spellStart"/>
      <w:r w:rsidRPr="00C33971">
        <w:rPr>
          <w:rFonts w:ascii="Times New Roman" w:eastAsia="Times New Roman" w:hAnsi="Times New Roman" w:cs="Times New Roman"/>
          <w:sz w:val="28"/>
          <w:szCs w:val="28"/>
        </w:rPr>
        <w:t>проєктів</w:t>
      </w:r>
      <w:proofErr w:type="spellEnd"/>
      <w:r w:rsidRPr="00C33971">
        <w:rPr>
          <w:rFonts w:ascii="Times New Roman" w:eastAsia="Times New Roman" w:hAnsi="Times New Roman" w:cs="Times New Roman"/>
          <w:sz w:val="28"/>
          <w:szCs w:val="28"/>
        </w:rPr>
        <w:t xml:space="preserve"> рішень визначається датою та часом їхньої реєстрації.</w:t>
      </w:r>
    </w:p>
    <w:p w14:paraId="3D569DAF" w14:textId="77777777" w:rsidR="00926235" w:rsidRPr="00C33971" w:rsidRDefault="00926235" w:rsidP="00926235">
      <w:pPr>
        <w:pStyle w:val="a5"/>
        <w:spacing w:after="120" w:line="240" w:lineRule="auto"/>
        <w:ind w:left="0"/>
        <w:jc w:val="both"/>
        <w:rPr>
          <w:rFonts w:ascii="Times New Roman" w:eastAsia="Times New Roman" w:hAnsi="Times New Roman" w:cs="Times New Roman"/>
          <w:sz w:val="28"/>
          <w:szCs w:val="28"/>
        </w:rPr>
      </w:pPr>
      <w:r w:rsidRPr="00C33971">
        <w:rPr>
          <w:rFonts w:ascii="Times New Roman" w:eastAsia="Times New Roman" w:hAnsi="Times New Roman" w:cs="Times New Roman"/>
          <w:sz w:val="28"/>
          <w:szCs w:val="28"/>
        </w:rPr>
        <w:t>Виключення можуть стосуватися підприємств, прямо задіяних у сфері оборони та захисту територіальної цілісності України, правоохоронних органів, державних та комунальних підприємств на території міста Києва, вирішення питань розірвання договорів оренди відносно осіб, відносно яких застосовані санкції в розумінні Законів України «Про санкції»,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та/або до яких застосовано санкції Указом Президента на підставі рішення Ради національної безпеки і оборони України</w:t>
      </w:r>
      <w:bookmarkEnd w:id="2"/>
      <w:r w:rsidRPr="00C33971">
        <w:rPr>
          <w:rFonts w:ascii="Times New Roman" w:eastAsia="Times New Roman" w:hAnsi="Times New Roman" w:cs="Times New Roman"/>
          <w:sz w:val="28"/>
          <w:szCs w:val="28"/>
        </w:rPr>
        <w:t>»;</w:t>
      </w:r>
    </w:p>
    <w:p w14:paraId="3EEC28A0" w14:textId="745BBF38" w:rsidR="00926235" w:rsidRPr="00C33971" w:rsidRDefault="00926235" w:rsidP="00926235">
      <w:pPr>
        <w:pStyle w:val="a5"/>
        <w:spacing w:after="120" w:line="240" w:lineRule="auto"/>
        <w:ind w:left="0"/>
        <w:jc w:val="both"/>
        <w:rPr>
          <w:rFonts w:ascii="Times New Roman" w:eastAsia="Times New Roman" w:hAnsi="Times New Roman" w:cs="Times New Roman"/>
          <w:sz w:val="28"/>
          <w:szCs w:val="28"/>
        </w:rPr>
      </w:pPr>
      <w:r w:rsidRPr="00C33971">
        <w:rPr>
          <w:rFonts w:ascii="Times New Roman" w:eastAsia="Times New Roman" w:hAnsi="Times New Roman" w:cs="Times New Roman"/>
          <w:sz w:val="28"/>
          <w:szCs w:val="28"/>
        </w:rPr>
        <w:t>- «</w:t>
      </w:r>
      <w:bookmarkStart w:id="3" w:name="_Hlk190709745"/>
      <w:r w:rsidRPr="00C33971">
        <w:rPr>
          <w:rFonts w:ascii="Times New Roman" w:eastAsia="Times New Roman" w:hAnsi="Times New Roman" w:cs="Times New Roman"/>
          <w:sz w:val="28"/>
          <w:szCs w:val="28"/>
        </w:rPr>
        <w:t xml:space="preserve">15.3. На підставі публічної інформації та/або звернень будь яких осіб до Департаменту земельних ресурсів виконавчого органу Київської міської ради (Київської міської державної адміністрації) щодо виявлення факту користування земельними ділянками комунальної або державної форми власності особами, що належать до резидентів російської федерації, республіки </w:t>
      </w:r>
      <w:proofErr w:type="spellStart"/>
      <w:r w:rsidRPr="00C33971">
        <w:rPr>
          <w:rFonts w:ascii="Times New Roman" w:eastAsia="Times New Roman" w:hAnsi="Times New Roman" w:cs="Times New Roman"/>
          <w:sz w:val="28"/>
          <w:szCs w:val="28"/>
        </w:rPr>
        <w:t>білорусь</w:t>
      </w:r>
      <w:proofErr w:type="spellEnd"/>
      <w:r w:rsidRPr="00C33971">
        <w:rPr>
          <w:rFonts w:ascii="Times New Roman" w:eastAsia="Times New Roman" w:hAnsi="Times New Roman" w:cs="Times New Roman"/>
          <w:sz w:val="28"/>
          <w:szCs w:val="28"/>
        </w:rPr>
        <w:t xml:space="preserve"> та/або перебувають під прямим чи опосередкованим контролем фізичних чи юридичних осіб російської федерації </w:t>
      </w:r>
      <w:r w:rsidR="00124EAF">
        <w:rPr>
          <w:rFonts w:ascii="Times New Roman" w:eastAsia="Times New Roman" w:hAnsi="Times New Roman" w:cs="Times New Roman"/>
          <w:sz w:val="28"/>
          <w:szCs w:val="28"/>
        </w:rPr>
        <w:t xml:space="preserve">та республіки </w:t>
      </w:r>
      <w:proofErr w:type="spellStart"/>
      <w:r w:rsidR="00124EAF">
        <w:rPr>
          <w:rFonts w:ascii="Times New Roman" w:eastAsia="Times New Roman" w:hAnsi="Times New Roman" w:cs="Times New Roman"/>
          <w:sz w:val="28"/>
          <w:szCs w:val="28"/>
        </w:rPr>
        <w:t>білорусь</w:t>
      </w:r>
      <w:proofErr w:type="spellEnd"/>
      <w:r w:rsidR="00124EAF">
        <w:rPr>
          <w:rFonts w:ascii="Times New Roman" w:eastAsia="Times New Roman" w:hAnsi="Times New Roman" w:cs="Times New Roman"/>
          <w:sz w:val="28"/>
          <w:szCs w:val="28"/>
        </w:rPr>
        <w:t xml:space="preserve"> </w:t>
      </w:r>
      <w:r w:rsidRPr="00C33971">
        <w:rPr>
          <w:rFonts w:ascii="Times New Roman" w:eastAsia="Times New Roman" w:hAnsi="Times New Roman" w:cs="Times New Roman"/>
          <w:sz w:val="28"/>
          <w:szCs w:val="28"/>
        </w:rPr>
        <w:t xml:space="preserve">в розумінні Законів України «Про санкції»,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та/або до яких застосовано санкції Указом Президента на підставі рішення Ради національної безпеки і оборони України, Департамент зобов’язаний підготувати відповідний </w:t>
      </w:r>
      <w:proofErr w:type="spellStart"/>
      <w:r w:rsidRPr="00C33971">
        <w:rPr>
          <w:rFonts w:ascii="Times New Roman" w:eastAsia="Times New Roman" w:hAnsi="Times New Roman" w:cs="Times New Roman"/>
          <w:sz w:val="28"/>
          <w:szCs w:val="28"/>
        </w:rPr>
        <w:t>проєкт</w:t>
      </w:r>
      <w:proofErr w:type="spellEnd"/>
      <w:r w:rsidRPr="00C33971">
        <w:rPr>
          <w:rFonts w:ascii="Times New Roman" w:eastAsia="Times New Roman" w:hAnsi="Times New Roman" w:cs="Times New Roman"/>
          <w:sz w:val="28"/>
          <w:szCs w:val="28"/>
        </w:rPr>
        <w:t xml:space="preserve"> рішення Київської міської ради про розірвання договору оренди земельної ділянки або припинення права користування земельною ділянкою з одночасним зверненням до суду щодо стягнення безпідставно збережених коштів (у разі їх наявності), стягнень заборгованості за договором та інших платежів, передбачених законодавством</w:t>
      </w:r>
      <w:bookmarkEnd w:id="3"/>
      <w:r w:rsidRPr="00C33971">
        <w:rPr>
          <w:rFonts w:ascii="Times New Roman" w:eastAsia="Times New Roman" w:hAnsi="Times New Roman" w:cs="Times New Roman"/>
          <w:sz w:val="28"/>
          <w:szCs w:val="28"/>
        </w:rPr>
        <w:t>.</w:t>
      </w:r>
      <w:r w:rsidR="00C33971">
        <w:rPr>
          <w:rFonts w:ascii="Times New Roman" w:eastAsia="Times New Roman" w:hAnsi="Times New Roman" w:cs="Times New Roman"/>
          <w:sz w:val="28"/>
          <w:szCs w:val="28"/>
        </w:rPr>
        <w:t>»;</w:t>
      </w:r>
    </w:p>
    <w:p w14:paraId="04DF6B1A" w14:textId="38A5C30D" w:rsidR="00926235" w:rsidRPr="00C33971" w:rsidRDefault="00926235" w:rsidP="00926235">
      <w:pPr>
        <w:pStyle w:val="a5"/>
        <w:spacing w:after="120" w:line="240" w:lineRule="auto"/>
        <w:ind w:left="0"/>
        <w:jc w:val="both"/>
        <w:rPr>
          <w:rFonts w:ascii="Times New Roman" w:eastAsia="Times New Roman" w:hAnsi="Times New Roman" w:cs="Times New Roman"/>
          <w:sz w:val="28"/>
          <w:szCs w:val="28"/>
        </w:rPr>
      </w:pPr>
      <w:r w:rsidRPr="00C33971">
        <w:rPr>
          <w:rFonts w:ascii="Times New Roman" w:eastAsia="Times New Roman" w:hAnsi="Times New Roman" w:cs="Times New Roman"/>
          <w:sz w:val="28"/>
          <w:szCs w:val="28"/>
        </w:rPr>
        <w:t>- «</w:t>
      </w:r>
      <w:bookmarkStart w:id="4" w:name="_Hlk190709772"/>
      <w:r w:rsidRPr="00C33971">
        <w:rPr>
          <w:rFonts w:ascii="Times New Roman" w:eastAsia="Times New Roman" w:hAnsi="Times New Roman" w:cs="Times New Roman"/>
          <w:sz w:val="28"/>
          <w:szCs w:val="28"/>
        </w:rPr>
        <w:t xml:space="preserve">15.4. </w:t>
      </w:r>
      <w:proofErr w:type="spellStart"/>
      <w:r w:rsidRPr="00C33971">
        <w:rPr>
          <w:rFonts w:ascii="Times New Roman" w:eastAsia="Times New Roman" w:hAnsi="Times New Roman" w:cs="Times New Roman"/>
          <w:sz w:val="28"/>
          <w:szCs w:val="28"/>
        </w:rPr>
        <w:t>Проєкти</w:t>
      </w:r>
      <w:proofErr w:type="spellEnd"/>
      <w:r w:rsidRPr="00C33971">
        <w:rPr>
          <w:rFonts w:ascii="Times New Roman" w:eastAsia="Times New Roman" w:hAnsi="Times New Roman" w:cs="Times New Roman"/>
          <w:sz w:val="28"/>
          <w:szCs w:val="28"/>
        </w:rPr>
        <w:t xml:space="preserve"> рішень, з питань землевпорядкування в місті Києві включаються до </w:t>
      </w:r>
      <w:proofErr w:type="spellStart"/>
      <w:r w:rsidRPr="00C33971">
        <w:rPr>
          <w:rFonts w:ascii="Times New Roman" w:eastAsia="Times New Roman" w:hAnsi="Times New Roman" w:cs="Times New Roman"/>
          <w:sz w:val="28"/>
          <w:szCs w:val="28"/>
        </w:rPr>
        <w:t>проєкту</w:t>
      </w:r>
      <w:proofErr w:type="spellEnd"/>
      <w:r w:rsidRPr="00C33971">
        <w:rPr>
          <w:rFonts w:ascii="Times New Roman" w:eastAsia="Times New Roman" w:hAnsi="Times New Roman" w:cs="Times New Roman"/>
          <w:sz w:val="28"/>
          <w:szCs w:val="28"/>
        </w:rPr>
        <w:t xml:space="preserve"> порядку денного пленарного засідання Київської міської ради </w:t>
      </w:r>
      <w:r w:rsidR="00B4129F">
        <w:rPr>
          <w:rFonts w:ascii="Times New Roman" w:eastAsia="Times New Roman" w:hAnsi="Times New Roman" w:cs="Times New Roman"/>
          <w:sz w:val="28"/>
          <w:szCs w:val="28"/>
        </w:rPr>
        <w:t>К</w:t>
      </w:r>
      <w:r w:rsidRPr="00C33971">
        <w:rPr>
          <w:rFonts w:ascii="Times New Roman" w:eastAsia="Times New Roman" w:hAnsi="Times New Roman" w:cs="Times New Roman"/>
          <w:sz w:val="28"/>
          <w:szCs w:val="28"/>
        </w:rPr>
        <w:t>иївським міським головою та не можуть бути виключені з порядку денного, якщо зазначене призведе до порушення строків, передбачених Земельним кодексом України.</w:t>
      </w:r>
    </w:p>
    <w:p w14:paraId="0A1C8A48" w14:textId="7EC3C273" w:rsidR="00926235" w:rsidRPr="00C33971" w:rsidRDefault="00926235" w:rsidP="00926235">
      <w:pPr>
        <w:pStyle w:val="a5"/>
        <w:spacing w:after="120" w:line="240" w:lineRule="auto"/>
        <w:ind w:left="0"/>
        <w:jc w:val="both"/>
        <w:rPr>
          <w:rFonts w:ascii="Times New Roman" w:eastAsia="Times New Roman" w:hAnsi="Times New Roman" w:cs="Times New Roman"/>
          <w:sz w:val="28"/>
          <w:szCs w:val="28"/>
        </w:rPr>
      </w:pPr>
      <w:proofErr w:type="spellStart"/>
      <w:r w:rsidRPr="00C33971">
        <w:rPr>
          <w:rFonts w:ascii="Times New Roman" w:eastAsia="Times New Roman" w:hAnsi="Times New Roman" w:cs="Times New Roman"/>
          <w:sz w:val="28"/>
          <w:szCs w:val="28"/>
        </w:rPr>
        <w:lastRenderedPageBreak/>
        <w:t>Проєкт</w:t>
      </w:r>
      <w:proofErr w:type="spellEnd"/>
      <w:r w:rsidRPr="00C33971">
        <w:rPr>
          <w:rFonts w:ascii="Times New Roman" w:eastAsia="Times New Roman" w:hAnsi="Times New Roman" w:cs="Times New Roman"/>
          <w:sz w:val="28"/>
          <w:szCs w:val="28"/>
        </w:rPr>
        <w:t xml:space="preserve"> рішення Київської міської ради може бути зняти</w:t>
      </w:r>
      <w:r w:rsidR="00124EAF">
        <w:rPr>
          <w:rFonts w:ascii="Times New Roman" w:eastAsia="Times New Roman" w:hAnsi="Times New Roman" w:cs="Times New Roman"/>
          <w:sz w:val="28"/>
          <w:szCs w:val="28"/>
        </w:rPr>
        <w:t>й</w:t>
      </w:r>
      <w:r w:rsidRPr="00C33971">
        <w:rPr>
          <w:rFonts w:ascii="Times New Roman" w:eastAsia="Times New Roman" w:hAnsi="Times New Roman" w:cs="Times New Roman"/>
          <w:sz w:val="28"/>
          <w:szCs w:val="28"/>
        </w:rPr>
        <w:t xml:space="preserve"> з розгляду пленарного засідання Київської міської ради лише на підставі звернення зацікавленої особи в розумінні Порядку набуття прав на землю та/або у випадках, передбачених пунктом 15.3 зазначеного рішення Київської міської ради</w:t>
      </w:r>
      <w:bookmarkEnd w:id="4"/>
      <w:r w:rsidRPr="00C33971">
        <w:rPr>
          <w:rFonts w:ascii="Times New Roman" w:eastAsia="Times New Roman" w:hAnsi="Times New Roman" w:cs="Times New Roman"/>
          <w:sz w:val="28"/>
          <w:szCs w:val="28"/>
        </w:rPr>
        <w:t>»;</w:t>
      </w:r>
    </w:p>
    <w:p w14:paraId="3698F4A7" w14:textId="767C0334" w:rsidR="00926235" w:rsidRPr="00C33971" w:rsidRDefault="00926235" w:rsidP="00926235">
      <w:pPr>
        <w:pStyle w:val="a5"/>
        <w:spacing w:after="120" w:line="240" w:lineRule="auto"/>
        <w:ind w:left="0"/>
        <w:jc w:val="both"/>
        <w:rPr>
          <w:rFonts w:ascii="Times New Roman" w:eastAsia="Times New Roman" w:hAnsi="Times New Roman" w:cs="Times New Roman"/>
          <w:sz w:val="28"/>
          <w:szCs w:val="28"/>
        </w:rPr>
      </w:pPr>
      <w:r w:rsidRPr="00C33971">
        <w:rPr>
          <w:rFonts w:ascii="Times New Roman" w:eastAsia="Times New Roman" w:hAnsi="Times New Roman" w:cs="Times New Roman"/>
          <w:sz w:val="28"/>
          <w:szCs w:val="28"/>
        </w:rPr>
        <w:t>- «</w:t>
      </w:r>
      <w:bookmarkStart w:id="5" w:name="_Hlk190709788"/>
      <w:r w:rsidRPr="00C33971">
        <w:rPr>
          <w:rFonts w:ascii="Times New Roman" w:eastAsia="Times New Roman" w:hAnsi="Times New Roman" w:cs="Times New Roman"/>
          <w:sz w:val="28"/>
          <w:szCs w:val="28"/>
        </w:rPr>
        <w:t xml:space="preserve">15.5. Передбачити внесення змін до чинного Регламенту Київської міської ради у частині заборони внесення «з голосу» </w:t>
      </w:r>
      <w:proofErr w:type="spellStart"/>
      <w:r w:rsidRPr="00C33971">
        <w:rPr>
          <w:rFonts w:ascii="Times New Roman" w:eastAsia="Times New Roman" w:hAnsi="Times New Roman" w:cs="Times New Roman"/>
          <w:sz w:val="28"/>
          <w:szCs w:val="28"/>
        </w:rPr>
        <w:t>проєктів</w:t>
      </w:r>
      <w:proofErr w:type="spellEnd"/>
      <w:r w:rsidRPr="00C33971">
        <w:rPr>
          <w:rFonts w:ascii="Times New Roman" w:eastAsia="Times New Roman" w:hAnsi="Times New Roman" w:cs="Times New Roman"/>
          <w:sz w:val="28"/>
          <w:szCs w:val="28"/>
        </w:rPr>
        <w:t xml:space="preserve"> рішень з питань землевпорядкування, окрім випадків, передбачених пунктом 15.3 зазначеного рішення Київської міської ради, а також питань щодо землевпорядкування щодо підприємств, прямо задіяних у сфері оборони та захисту територіальної цілісності України, правоохоронних органів, державних та комунальних підприємств на території міста Києва.</w:t>
      </w:r>
      <w:bookmarkEnd w:id="5"/>
      <w:r w:rsidRPr="00C33971">
        <w:rPr>
          <w:rFonts w:ascii="Times New Roman" w:eastAsia="Times New Roman" w:hAnsi="Times New Roman" w:cs="Times New Roman"/>
          <w:sz w:val="28"/>
          <w:szCs w:val="28"/>
        </w:rPr>
        <w:t>»</w:t>
      </w:r>
      <w:r w:rsidR="00F462AC" w:rsidRPr="00C33971">
        <w:rPr>
          <w:rFonts w:ascii="Times New Roman" w:eastAsia="Times New Roman" w:hAnsi="Times New Roman" w:cs="Times New Roman"/>
          <w:sz w:val="28"/>
          <w:szCs w:val="28"/>
        </w:rPr>
        <w:t>;</w:t>
      </w:r>
    </w:p>
    <w:p w14:paraId="77EDBD17" w14:textId="40EBCCB8" w:rsidR="00F462AC" w:rsidRPr="00C33971" w:rsidRDefault="00F462AC" w:rsidP="00926235">
      <w:pPr>
        <w:pStyle w:val="a5"/>
        <w:spacing w:after="120" w:line="240" w:lineRule="auto"/>
        <w:ind w:left="0"/>
        <w:jc w:val="both"/>
        <w:rPr>
          <w:rFonts w:ascii="Times New Roman" w:eastAsia="Times New Roman" w:hAnsi="Times New Roman" w:cs="Times New Roman"/>
          <w:sz w:val="28"/>
          <w:szCs w:val="28"/>
        </w:rPr>
      </w:pPr>
      <w:r w:rsidRPr="00C33971">
        <w:rPr>
          <w:rFonts w:ascii="Times New Roman" w:eastAsia="Times New Roman" w:hAnsi="Times New Roman" w:cs="Times New Roman"/>
          <w:sz w:val="28"/>
          <w:szCs w:val="28"/>
        </w:rPr>
        <w:t>- «</w:t>
      </w:r>
      <w:bookmarkStart w:id="6" w:name="_Hlk190709804"/>
      <w:r w:rsidRPr="00C33971">
        <w:rPr>
          <w:rFonts w:ascii="Times New Roman" w:eastAsia="Times New Roman" w:hAnsi="Times New Roman" w:cs="Times New Roman"/>
          <w:sz w:val="28"/>
          <w:szCs w:val="28"/>
        </w:rPr>
        <w:t xml:space="preserve">15.6. У разі якщо фізичні або юридичні особи, щодо яких розглядається </w:t>
      </w:r>
      <w:proofErr w:type="spellStart"/>
      <w:r w:rsidRPr="00C33971">
        <w:rPr>
          <w:rFonts w:ascii="Times New Roman" w:eastAsia="Times New Roman" w:hAnsi="Times New Roman" w:cs="Times New Roman"/>
          <w:sz w:val="28"/>
          <w:szCs w:val="28"/>
        </w:rPr>
        <w:t>проєкт</w:t>
      </w:r>
      <w:proofErr w:type="spellEnd"/>
      <w:r w:rsidRPr="00C33971">
        <w:rPr>
          <w:rFonts w:ascii="Times New Roman" w:eastAsia="Times New Roman" w:hAnsi="Times New Roman" w:cs="Times New Roman"/>
          <w:sz w:val="28"/>
          <w:szCs w:val="28"/>
        </w:rPr>
        <w:t xml:space="preserve"> рішення про передачу земель комунальної власності міста Києва в оренду без проведення земельних торгів на підставі розташування на відповідних земельних ділянках об'єктів нерухомого майна (будівель, споруд), що перебувають у їхній  власності, користувались відповідними земельними ділянками без їхнього належного оформлення, питання стягнення безпідставно збережених коштів з таких осіб за використання земельними ділянками комунальної власності вирішується у судовому порядку. У разі встановлення факту протиправного зволікання з боку Київської міської ради у питаннях прийняття рішення про передачу у користування (оренду) або у власність земельних ділянок за зверненнями зацікавлених осіб, за фактом порушення процедури та строків розгляду з боку Київської міської ради встановленим судом до правоохоронних органів направляється відповідне звернення щодо встановлення винних осіб та притягнення їх до відповідальності. Особи, винні у порушенні законодавства про службу в органах місцевого самоврядування, притягуються до цивільної, адміністративної або кримінальної відповідальності згідно із законом.</w:t>
      </w:r>
      <w:bookmarkEnd w:id="6"/>
      <w:r w:rsidRPr="00C33971">
        <w:rPr>
          <w:rFonts w:ascii="Times New Roman" w:eastAsia="Times New Roman" w:hAnsi="Times New Roman" w:cs="Times New Roman"/>
          <w:sz w:val="28"/>
          <w:szCs w:val="28"/>
        </w:rPr>
        <w:t>»;</w:t>
      </w:r>
    </w:p>
    <w:p w14:paraId="18648BA4" w14:textId="04A1CF5C" w:rsidR="00F462AC" w:rsidRPr="00C33971" w:rsidRDefault="00F462AC" w:rsidP="00F462AC">
      <w:pPr>
        <w:spacing w:after="120" w:line="240" w:lineRule="auto"/>
        <w:jc w:val="both"/>
        <w:rPr>
          <w:rFonts w:ascii="Times New Roman" w:eastAsia="Times New Roman" w:hAnsi="Times New Roman" w:cs="Times New Roman"/>
          <w:sz w:val="28"/>
          <w:szCs w:val="28"/>
        </w:rPr>
      </w:pPr>
      <w:r w:rsidRPr="00C33971">
        <w:rPr>
          <w:rFonts w:ascii="Times New Roman" w:eastAsia="Times New Roman" w:hAnsi="Times New Roman" w:cs="Times New Roman"/>
          <w:sz w:val="28"/>
          <w:szCs w:val="28"/>
        </w:rPr>
        <w:t xml:space="preserve">- </w:t>
      </w:r>
      <w:bookmarkStart w:id="7" w:name="_Hlk190643291"/>
      <w:r w:rsidRPr="00C33971">
        <w:rPr>
          <w:rFonts w:ascii="Times New Roman" w:eastAsia="Times New Roman" w:hAnsi="Times New Roman" w:cs="Times New Roman"/>
          <w:sz w:val="28"/>
          <w:szCs w:val="28"/>
        </w:rPr>
        <w:t>«</w:t>
      </w:r>
      <w:bookmarkStart w:id="8" w:name="_Hlk190709823"/>
      <w:r w:rsidRPr="00C33971">
        <w:rPr>
          <w:rFonts w:ascii="Times New Roman" w:eastAsia="Times New Roman" w:hAnsi="Times New Roman" w:cs="Times New Roman"/>
          <w:sz w:val="28"/>
          <w:szCs w:val="28"/>
        </w:rPr>
        <w:t xml:space="preserve">15.7. Розгляд </w:t>
      </w:r>
      <w:proofErr w:type="spellStart"/>
      <w:r w:rsidRPr="00C33971">
        <w:rPr>
          <w:rFonts w:ascii="Times New Roman" w:eastAsia="Times New Roman" w:hAnsi="Times New Roman" w:cs="Times New Roman"/>
          <w:sz w:val="28"/>
          <w:szCs w:val="28"/>
        </w:rPr>
        <w:t>проєктів</w:t>
      </w:r>
      <w:proofErr w:type="spellEnd"/>
      <w:r w:rsidRPr="00C33971">
        <w:rPr>
          <w:rFonts w:ascii="Times New Roman" w:eastAsia="Times New Roman" w:hAnsi="Times New Roman" w:cs="Times New Roman"/>
          <w:sz w:val="28"/>
          <w:szCs w:val="28"/>
        </w:rPr>
        <w:t xml:space="preserve"> рішень про поновлення договорів оренди земель комунальної власності міста Києва (укладання договорів оренди земель комунальної власності міста Києва на новий строк) з використанням переважного права орендаря постійн</w:t>
      </w:r>
      <w:r w:rsidR="00124EAF">
        <w:rPr>
          <w:rFonts w:ascii="Times New Roman" w:eastAsia="Times New Roman" w:hAnsi="Times New Roman" w:cs="Times New Roman"/>
          <w:sz w:val="28"/>
          <w:szCs w:val="28"/>
        </w:rPr>
        <w:t>ою</w:t>
      </w:r>
      <w:r w:rsidRPr="00C33971">
        <w:rPr>
          <w:rFonts w:ascii="Times New Roman" w:eastAsia="Times New Roman" w:hAnsi="Times New Roman" w:cs="Times New Roman"/>
          <w:sz w:val="28"/>
          <w:szCs w:val="28"/>
        </w:rPr>
        <w:t xml:space="preserve"> коміс</w:t>
      </w:r>
      <w:r w:rsidR="00124EAF">
        <w:rPr>
          <w:rFonts w:ascii="Times New Roman" w:eastAsia="Times New Roman" w:hAnsi="Times New Roman" w:cs="Times New Roman"/>
          <w:sz w:val="28"/>
          <w:szCs w:val="28"/>
        </w:rPr>
        <w:t>ією</w:t>
      </w:r>
      <w:r w:rsidRPr="00C33971">
        <w:rPr>
          <w:rFonts w:ascii="Times New Roman" w:eastAsia="Times New Roman" w:hAnsi="Times New Roman" w:cs="Times New Roman"/>
          <w:sz w:val="28"/>
          <w:szCs w:val="28"/>
        </w:rPr>
        <w:t xml:space="preserve"> з питань архітектури, </w:t>
      </w:r>
      <w:proofErr w:type="spellStart"/>
      <w:r w:rsidRPr="00C33971">
        <w:rPr>
          <w:rFonts w:ascii="Times New Roman" w:eastAsia="Times New Roman" w:hAnsi="Times New Roman" w:cs="Times New Roman"/>
          <w:sz w:val="28"/>
          <w:szCs w:val="28"/>
        </w:rPr>
        <w:t>містопланування</w:t>
      </w:r>
      <w:proofErr w:type="spellEnd"/>
      <w:r w:rsidRPr="00C33971">
        <w:rPr>
          <w:rFonts w:ascii="Times New Roman" w:eastAsia="Times New Roman" w:hAnsi="Times New Roman" w:cs="Times New Roman"/>
          <w:sz w:val="28"/>
          <w:szCs w:val="28"/>
        </w:rPr>
        <w:t xml:space="preserve"> та земельних відносин </w:t>
      </w:r>
      <w:r w:rsidR="00C33971" w:rsidRPr="00C33971">
        <w:rPr>
          <w:rFonts w:ascii="Times New Roman" w:eastAsia="Times New Roman" w:hAnsi="Times New Roman" w:cs="Times New Roman"/>
          <w:sz w:val="28"/>
          <w:szCs w:val="28"/>
        </w:rPr>
        <w:t>Київської міської ради</w:t>
      </w:r>
      <w:r w:rsidRPr="00C33971">
        <w:rPr>
          <w:rFonts w:ascii="Times New Roman" w:eastAsia="Times New Roman" w:hAnsi="Times New Roman" w:cs="Times New Roman"/>
          <w:sz w:val="28"/>
          <w:szCs w:val="28"/>
        </w:rPr>
        <w:t xml:space="preserve"> здійснюється</w:t>
      </w:r>
      <w:bookmarkEnd w:id="7"/>
      <w:r w:rsidRPr="00C33971">
        <w:rPr>
          <w:rFonts w:ascii="Times New Roman" w:eastAsia="Times New Roman" w:hAnsi="Times New Roman" w:cs="Times New Roman"/>
          <w:sz w:val="28"/>
          <w:szCs w:val="28"/>
        </w:rPr>
        <w:t xml:space="preserve"> з урахуванням положень, передбачених ст. 126-1 Земельного кодексу України з урахуванням дати, з якого договір вважається поновленим</w:t>
      </w:r>
      <w:bookmarkEnd w:id="8"/>
      <w:r w:rsidRPr="00C33971">
        <w:rPr>
          <w:rFonts w:ascii="Times New Roman" w:eastAsia="Times New Roman" w:hAnsi="Times New Roman" w:cs="Times New Roman"/>
          <w:sz w:val="28"/>
          <w:szCs w:val="28"/>
        </w:rPr>
        <w:t>.»;</w:t>
      </w:r>
    </w:p>
    <w:p w14:paraId="04D48FD1" w14:textId="35837CB4" w:rsidR="00F462AC" w:rsidRPr="00C33971" w:rsidRDefault="00F462AC" w:rsidP="00C33971">
      <w:pPr>
        <w:spacing w:after="120" w:line="240" w:lineRule="auto"/>
        <w:jc w:val="both"/>
        <w:rPr>
          <w:rFonts w:ascii="Times New Roman" w:eastAsia="Times New Roman" w:hAnsi="Times New Roman" w:cs="Times New Roman"/>
          <w:sz w:val="28"/>
          <w:szCs w:val="28"/>
        </w:rPr>
      </w:pPr>
      <w:r w:rsidRPr="00C33971">
        <w:rPr>
          <w:rFonts w:ascii="Times New Roman" w:eastAsia="Times New Roman" w:hAnsi="Times New Roman" w:cs="Times New Roman"/>
          <w:sz w:val="28"/>
          <w:szCs w:val="28"/>
        </w:rPr>
        <w:t>- «</w:t>
      </w:r>
      <w:bookmarkStart w:id="9" w:name="_Hlk190709844"/>
      <w:r w:rsidRPr="00C33971">
        <w:rPr>
          <w:rFonts w:ascii="Times New Roman" w:eastAsia="Times New Roman" w:hAnsi="Times New Roman" w:cs="Times New Roman"/>
          <w:sz w:val="28"/>
          <w:szCs w:val="28"/>
        </w:rPr>
        <w:t xml:space="preserve">15.8. Київський міський голова несе </w:t>
      </w:r>
      <w:r w:rsidR="00DD11F8" w:rsidRPr="00C33971">
        <w:rPr>
          <w:rFonts w:ascii="Times New Roman" w:eastAsia="Times New Roman" w:hAnsi="Times New Roman" w:cs="Times New Roman"/>
          <w:sz w:val="28"/>
          <w:szCs w:val="28"/>
        </w:rPr>
        <w:t>персональну відповідальність за здійснення наданих йому законом повноважень, зокрема щодо організації в межах, визначених цим Законом робот</w:t>
      </w:r>
      <w:r w:rsidR="00C33971" w:rsidRPr="00C33971">
        <w:rPr>
          <w:rFonts w:ascii="Times New Roman" w:eastAsia="Times New Roman" w:hAnsi="Times New Roman" w:cs="Times New Roman"/>
          <w:sz w:val="28"/>
          <w:szCs w:val="28"/>
        </w:rPr>
        <w:t>и</w:t>
      </w:r>
      <w:r w:rsidR="00DD11F8" w:rsidRPr="00C33971">
        <w:rPr>
          <w:rFonts w:ascii="Times New Roman" w:eastAsia="Times New Roman" w:hAnsi="Times New Roman" w:cs="Times New Roman"/>
          <w:sz w:val="28"/>
          <w:szCs w:val="28"/>
        </w:rPr>
        <w:t xml:space="preserve"> </w:t>
      </w:r>
      <w:r w:rsidR="00C33971" w:rsidRPr="00C33971">
        <w:rPr>
          <w:rFonts w:ascii="Times New Roman" w:eastAsia="Times New Roman" w:hAnsi="Times New Roman" w:cs="Times New Roman"/>
          <w:sz w:val="28"/>
          <w:szCs w:val="28"/>
        </w:rPr>
        <w:t xml:space="preserve">Київської міської ради </w:t>
      </w:r>
      <w:r w:rsidR="00DD11F8" w:rsidRPr="00C33971">
        <w:rPr>
          <w:rFonts w:ascii="Times New Roman" w:eastAsia="Times New Roman" w:hAnsi="Times New Roman" w:cs="Times New Roman"/>
          <w:sz w:val="28"/>
          <w:szCs w:val="28"/>
        </w:rPr>
        <w:t xml:space="preserve">та її виконавчого </w:t>
      </w:r>
      <w:r w:rsidR="00C33971" w:rsidRPr="00C33971">
        <w:rPr>
          <w:rFonts w:ascii="Times New Roman" w:eastAsia="Times New Roman" w:hAnsi="Times New Roman" w:cs="Times New Roman"/>
          <w:sz w:val="28"/>
          <w:szCs w:val="28"/>
        </w:rPr>
        <w:t>органу</w:t>
      </w:r>
      <w:r w:rsidR="00DD11F8" w:rsidRPr="00C33971">
        <w:rPr>
          <w:rFonts w:ascii="Times New Roman" w:eastAsia="Times New Roman" w:hAnsi="Times New Roman" w:cs="Times New Roman"/>
          <w:sz w:val="28"/>
          <w:szCs w:val="28"/>
        </w:rPr>
        <w:t>; своєчасного підписання рішень Київської міської ради, здійснення керівництв</w:t>
      </w:r>
      <w:r w:rsidR="00C33971" w:rsidRPr="00C33971">
        <w:rPr>
          <w:rFonts w:ascii="Times New Roman" w:eastAsia="Times New Roman" w:hAnsi="Times New Roman" w:cs="Times New Roman"/>
          <w:sz w:val="28"/>
          <w:szCs w:val="28"/>
        </w:rPr>
        <w:t>а</w:t>
      </w:r>
      <w:r w:rsidR="00DD11F8" w:rsidRPr="00C33971">
        <w:rPr>
          <w:rFonts w:ascii="Times New Roman" w:eastAsia="Times New Roman" w:hAnsi="Times New Roman" w:cs="Times New Roman"/>
          <w:sz w:val="28"/>
          <w:szCs w:val="28"/>
        </w:rPr>
        <w:t xml:space="preserve"> апаратом ради та її виконавчим комітету, склика</w:t>
      </w:r>
      <w:r w:rsidR="00C33971" w:rsidRPr="00C33971">
        <w:rPr>
          <w:rFonts w:ascii="Times New Roman" w:eastAsia="Times New Roman" w:hAnsi="Times New Roman" w:cs="Times New Roman"/>
          <w:sz w:val="28"/>
          <w:szCs w:val="28"/>
        </w:rPr>
        <w:t>ння</w:t>
      </w:r>
      <w:r w:rsidR="00DD11F8" w:rsidRPr="00C33971">
        <w:rPr>
          <w:rFonts w:ascii="Times New Roman" w:eastAsia="Times New Roman" w:hAnsi="Times New Roman" w:cs="Times New Roman"/>
          <w:sz w:val="28"/>
          <w:szCs w:val="28"/>
        </w:rPr>
        <w:t xml:space="preserve"> сесії </w:t>
      </w:r>
      <w:r w:rsidR="00C33971" w:rsidRPr="00C33971">
        <w:rPr>
          <w:rFonts w:ascii="Times New Roman" w:eastAsia="Times New Roman" w:hAnsi="Times New Roman" w:cs="Times New Roman"/>
          <w:sz w:val="28"/>
          <w:szCs w:val="28"/>
        </w:rPr>
        <w:t>Київської міської ради</w:t>
      </w:r>
      <w:r w:rsidR="00DD11F8" w:rsidRPr="00C33971">
        <w:rPr>
          <w:rFonts w:ascii="Times New Roman" w:eastAsia="Times New Roman" w:hAnsi="Times New Roman" w:cs="Times New Roman"/>
          <w:sz w:val="28"/>
          <w:szCs w:val="28"/>
        </w:rPr>
        <w:t>, вн</w:t>
      </w:r>
      <w:r w:rsidR="00C33971" w:rsidRPr="00C33971">
        <w:rPr>
          <w:rFonts w:ascii="Times New Roman" w:eastAsia="Times New Roman" w:hAnsi="Times New Roman" w:cs="Times New Roman"/>
          <w:sz w:val="28"/>
          <w:szCs w:val="28"/>
        </w:rPr>
        <w:t>есення</w:t>
      </w:r>
      <w:r w:rsidR="00DD11F8" w:rsidRPr="00C33971">
        <w:rPr>
          <w:rFonts w:ascii="Times New Roman" w:eastAsia="Times New Roman" w:hAnsi="Times New Roman" w:cs="Times New Roman"/>
          <w:sz w:val="28"/>
          <w:szCs w:val="28"/>
        </w:rPr>
        <w:t xml:space="preserve"> пропозиції та форму</w:t>
      </w:r>
      <w:r w:rsidR="00C33971" w:rsidRPr="00C33971">
        <w:rPr>
          <w:rFonts w:ascii="Times New Roman" w:eastAsia="Times New Roman" w:hAnsi="Times New Roman" w:cs="Times New Roman"/>
          <w:sz w:val="28"/>
          <w:szCs w:val="28"/>
        </w:rPr>
        <w:t xml:space="preserve">вання </w:t>
      </w:r>
      <w:r w:rsidR="00DD11F8" w:rsidRPr="00C33971">
        <w:rPr>
          <w:rFonts w:ascii="Times New Roman" w:eastAsia="Times New Roman" w:hAnsi="Times New Roman" w:cs="Times New Roman"/>
          <w:sz w:val="28"/>
          <w:szCs w:val="28"/>
        </w:rPr>
        <w:t>поряд</w:t>
      </w:r>
      <w:r w:rsidR="00C33971" w:rsidRPr="00C33971">
        <w:rPr>
          <w:rFonts w:ascii="Times New Roman" w:eastAsia="Times New Roman" w:hAnsi="Times New Roman" w:cs="Times New Roman"/>
          <w:sz w:val="28"/>
          <w:szCs w:val="28"/>
        </w:rPr>
        <w:t>ку</w:t>
      </w:r>
      <w:r w:rsidR="00DD11F8" w:rsidRPr="00C33971">
        <w:rPr>
          <w:rFonts w:ascii="Times New Roman" w:eastAsia="Times New Roman" w:hAnsi="Times New Roman" w:cs="Times New Roman"/>
          <w:sz w:val="28"/>
          <w:szCs w:val="28"/>
        </w:rPr>
        <w:t xml:space="preserve"> денн</w:t>
      </w:r>
      <w:r w:rsidR="00C33971" w:rsidRPr="00C33971">
        <w:rPr>
          <w:rFonts w:ascii="Times New Roman" w:eastAsia="Times New Roman" w:hAnsi="Times New Roman" w:cs="Times New Roman"/>
          <w:sz w:val="28"/>
          <w:szCs w:val="28"/>
        </w:rPr>
        <w:t>ого</w:t>
      </w:r>
      <w:r w:rsidR="00DD11F8" w:rsidRPr="00C33971">
        <w:rPr>
          <w:rFonts w:ascii="Times New Roman" w:eastAsia="Times New Roman" w:hAnsi="Times New Roman" w:cs="Times New Roman"/>
          <w:sz w:val="28"/>
          <w:szCs w:val="28"/>
        </w:rPr>
        <w:t xml:space="preserve"> сесій </w:t>
      </w:r>
      <w:r w:rsidR="00C33971" w:rsidRPr="00C33971">
        <w:rPr>
          <w:rFonts w:ascii="Times New Roman" w:eastAsia="Times New Roman" w:hAnsi="Times New Roman" w:cs="Times New Roman"/>
          <w:sz w:val="28"/>
          <w:szCs w:val="28"/>
        </w:rPr>
        <w:t>Київської міської ради і</w:t>
      </w:r>
      <w:r w:rsidR="00DD11F8" w:rsidRPr="00C33971">
        <w:rPr>
          <w:rFonts w:ascii="Times New Roman" w:eastAsia="Times New Roman" w:hAnsi="Times New Roman" w:cs="Times New Roman"/>
          <w:sz w:val="28"/>
          <w:szCs w:val="28"/>
        </w:rPr>
        <w:t xml:space="preserve"> голову</w:t>
      </w:r>
      <w:r w:rsidR="00C33971" w:rsidRPr="00C33971">
        <w:rPr>
          <w:rFonts w:ascii="Times New Roman" w:eastAsia="Times New Roman" w:hAnsi="Times New Roman" w:cs="Times New Roman"/>
          <w:sz w:val="28"/>
          <w:szCs w:val="28"/>
        </w:rPr>
        <w:t>вання</w:t>
      </w:r>
      <w:r w:rsidR="00DD11F8" w:rsidRPr="00C33971">
        <w:rPr>
          <w:rFonts w:ascii="Times New Roman" w:eastAsia="Times New Roman" w:hAnsi="Times New Roman" w:cs="Times New Roman"/>
          <w:sz w:val="28"/>
          <w:szCs w:val="28"/>
        </w:rPr>
        <w:t xml:space="preserve"> на</w:t>
      </w:r>
      <w:r w:rsidR="00C33971" w:rsidRPr="00C33971">
        <w:rPr>
          <w:rFonts w:ascii="Times New Roman" w:eastAsia="Times New Roman" w:hAnsi="Times New Roman" w:cs="Times New Roman"/>
          <w:sz w:val="28"/>
          <w:szCs w:val="28"/>
        </w:rPr>
        <w:t xml:space="preserve"> її</w:t>
      </w:r>
      <w:r w:rsidR="00DD11F8" w:rsidRPr="00C33971">
        <w:rPr>
          <w:rFonts w:ascii="Times New Roman" w:eastAsia="Times New Roman" w:hAnsi="Times New Roman" w:cs="Times New Roman"/>
          <w:sz w:val="28"/>
          <w:szCs w:val="28"/>
        </w:rPr>
        <w:t xml:space="preserve"> пленарних засіданнях; уклад</w:t>
      </w:r>
      <w:r w:rsidR="00C33971" w:rsidRPr="00C33971">
        <w:rPr>
          <w:rFonts w:ascii="Times New Roman" w:eastAsia="Times New Roman" w:hAnsi="Times New Roman" w:cs="Times New Roman"/>
          <w:sz w:val="28"/>
          <w:szCs w:val="28"/>
        </w:rPr>
        <w:t>ення</w:t>
      </w:r>
      <w:r w:rsidR="00DD11F8" w:rsidRPr="00C33971">
        <w:rPr>
          <w:rFonts w:ascii="Times New Roman" w:eastAsia="Times New Roman" w:hAnsi="Times New Roman" w:cs="Times New Roman"/>
          <w:sz w:val="28"/>
          <w:szCs w:val="28"/>
        </w:rPr>
        <w:t xml:space="preserve"> від імені територіальної громади, ради та її виконавчого комітету </w:t>
      </w:r>
      <w:r w:rsidR="00DD11F8" w:rsidRPr="00C33971">
        <w:rPr>
          <w:rFonts w:ascii="Times New Roman" w:eastAsia="Times New Roman" w:hAnsi="Times New Roman" w:cs="Times New Roman"/>
          <w:sz w:val="28"/>
          <w:szCs w:val="28"/>
        </w:rPr>
        <w:lastRenderedPageBreak/>
        <w:t>договор</w:t>
      </w:r>
      <w:r w:rsidR="00C33971" w:rsidRPr="00C33971">
        <w:rPr>
          <w:rFonts w:ascii="Times New Roman" w:eastAsia="Times New Roman" w:hAnsi="Times New Roman" w:cs="Times New Roman"/>
          <w:sz w:val="28"/>
          <w:szCs w:val="28"/>
        </w:rPr>
        <w:t>ів</w:t>
      </w:r>
      <w:r w:rsidR="00DD11F8" w:rsidRPr="00C33971">
        <w:rPr>
          <w:rFonts w:ascii="Times New Roman" w:eastAsia="Times New Roman" w:hAnsi="Times New Roman" w:cs="Times New Roman"/>
          <w:sz w:val="28"/>
          <w:szCs w:val="28"/>
        </w:rPr>
        <w:t xml:space="preserve"> відповідно до законодавства, а з питань, віднесених до виключної компетенції ради, пода</w:t>
      </w:r>
      <w:r w:rsidR="00C33971" w:rsidRPr="00C33971">
        <w:rPr>
          <w:rFonts w:ascii="Times New Roman" w:eastAsia="Times New Roman" w:hAnsi="Times New Roman" w:cs="Times New Roman"/>
          <w:sz w:val="28"/>
          <w:szCs w:val="28"/>
        </w:rPr>
        <w:t>ння</w:t>
      </w:r>
      <w:r w:rsidR="00DD11F8" w:rsidRPr="00C33971">
        <w:rPr>
          <w:rFonts w:ascii="Times New Roman" w:eastAsia="Times New Roman" w:hAnsi="Times New Roman" w:cs="Times New Roman"/>
          <w:sz w:val="28"/>
          <w:szCs w:val="28"/>
        </w:rPr>
        <w:t xml:space="preserve"> їх на затвердження </w:t>
      </w:r>
      <w:r w:rsidR="00C33971" w:rsidRPr="00C33971">
        <w:rPr>
          <w:rFonts w:ascii="Times New Roman" w:eastAsia="Times New Roman" w:hAnsi="Times New Roman" w:cs="Times New Roman"/>
          <w:sz w:val="28"/>
          <w:szCs w:val="28"/>
        </w:rPr>
        <w:t>Київської міської ради</w:t>
      </w:r>
      <w:r w:rsidR="00DD11F8" w:rsidRPr="00C33971">
        <w:rPr>
          <w:rFonts w:ascii="Times New Roman" w:eastAsia="Times New Roman" w:hAnsi="Times New Roman" w:cs="Times New Roman"/>
          <w:sz w:val="28"/>
          <w:szCs w:val="28"/>
        </w:rPr>
        <w:t>;</w:t>
      </w:r>
    </w:p>
    <w:p w14:paraId="3BA900D0" w14:textId="0359979C" w:rsidR="00C33971" w:rsidRPr="00C33971" w:rsidRDefault="00C33971" w:rsidP="00C33971">
      <w:pPr>
        <w:spacing w:after="120" w:line="240" w:lineRule="auto"/>
        <w:jc w:val="both"/>
        <w:rPr>
          <w:rFonts w:ascii="Times New Roman" w:eastAsia="Times New Roman" w:hAnsi="Times New Roman" w:cs="Times New Roman"/>
          <w:sz w:val="28"/>
          <w:szCs w:val="28"/>
        </w:rPr>
      </w:pPr>
      <w:r w:rsidRPr="00C33971">
        <w:rPr>
          <w:rFonts w:ascii="Times New Roman" w:eastAsia="Times New Roman" w:hAnsi="Times New Roman" w:cs="Times New Roman"/>
          <w:sz w:val="28"/>
          <w:szCs w:val="28"/>
        </w:rPr>
        <w:t>У разі виявлення порушень законодавства України та/або цього Порядку з боку посадових осіб Київської міської ради, посадових осіб К</w:t>
      </w:r>
      <w:r w:rsidR="00124EAF">
        <w:rPr>
          <w:rFonts w:ascii="Times New Roman" w:eastAsia="Times New Roman" w:hAnsi="Times New Roman" w:cs="Times New Roman"/>
          <w:sz w:val="28"/>
          <w:szCs w:val="28"/>
        </w:rPr>
        <w:t>иївської міської державної адміністрації</w:t>
      </w:r>
      <w:r w:rsidRPr="00C33971">
        <w:rPr>
          <w:rFonts w:ascii="Times New Roman" w:eastAsia="Times New Roman" w:hAnsi="Times New Roman" w:cs="Times New Roman"/>
          <w:sz w:val="28"/>
          <w:szCs w:val="28"/>
        </w:rPr>
        <w:t>, депутатів, голів постійних комісій зацікавлена особа повідомляє про виявлені порушення начальника К</w:t>
      </w:r>
      <w:r w:rsidR="00124EAF">
        <w:rPr>
          <w:rFonts w:ascii="Times New Roman" w:eastAsia="Times New Roman" w:hAnsi="Times New Roman" w:cs="Times New Roman"/>
          <w:sz w:val="28"/>
          <w:szCs w:val="28"/>
        </w:rPr>
        <w:t>иївської міської військової адміністрації</w:t>
      </w:r>
      <w:r w:rsidRPr="00C33971">
        <w:rPr>
          <w:rFonts w:ascii="Times New Roman" w:eastAsia="Times New Roman" w:hAnsi="Times New Roman" w:cs="Times New Roman"/>
          <w:sz w:val="28"/>
          <w:szCs w:val="28"/>
        </w:rPr>
        <w:t xml:space="preserve"> для перевірки останнім вказаного порушення на наявність корупційних ризиків порушення законності та подальшого повідомлення Національного агентства з питань запобігання корупції в разі потреби</w:t>
      </w:r>
      <w:bookmarkEnd w:id="9"/>
      <w:r w:rsidRPr="00C33971">
        <w:rPr>
          <w:rFonts w:ascii="Times New Roman" w:eastAsia="Times New Roman" w:hAnsi="Times New Roman" w:cs="Times New Roman"/>
          <w:sz w:val="28"/>
          <w:szCs w:val="28"/>
        </w:rPr>
        <w:t>.»;</w:t>
      </w:r>
    </w:p>
    <w:p w14:paraId="3E93B693" w14:textId="3437EB9D" w:rsidR="00B630B7" w:rsidRDefault="00DF7213" w:rsidP="00A80587">
      <w:pPr>
        <w:pStyle w:val="a3"/>
        <w:numPr>
          <w:ilvl w:val="0"/>
          <w:numId w:val="1"/>
        </w:numPr>
        <w:ind w:left="0" w:firstLine="0"/>
        <w:jc w:val="both"/>
        <w:rPr>
          <w:sz w:val="28"/>
          <w:szCs w:val="28"/>
          <w:lang w:val="uk-UA"/>
        </w:rPr>
      </w:pPr>
      <w:proofErr w:type="spellStart"/>
      <w:r w:rsidRPr="00DF7213">
        <w:rPr>
          <w:sz w:val="28"/>
          <w:szCs w:val="28"/>
          <w:lang w:val="uk-UA"/>
        </w:rPr>
        <w:t>Внести</w:t>
      </w:r>
      <w:proofErr w:type="spellEnd"/>
      <w:r w:rsidRPr="00DF7213">
        <w:rPr>
          <w:sz w:val="28"/>
          <w:szCs w:val="28"/>
          <w:lang w:val="uk-UA"/>
        </w:rPr>
        <w:t xml:space="preserve"> зміни до рішення Київської міської ради від 20 квітня 2017 року </w:t>
      </w:r>
      <w:r w:rsidRPr="00DF7213">
        <w:rPr>
          <w:sz w:val="28"/>
          <w:szCs w:val="28"/>
          <w:lang w:val="uk-UA"/>
        </w:rPr>
        <w:br/>
        <w:t>№ 241/2463 «Про затвердження Порядку набуття прав на землю із земель комунальної власності у місті Києві»</w:t>
      </w:r>
      <w:r w:rsidR="00446495">
        <w:rPr>
          <w:sz w:val="28"/>
          <w:szCs w:val="28"/>
          <w:lang w:val="uk-UA"/>
        </w:rPr>
        <w:t xml:space="preserve">, </w:t>
      </w:r>
      <w:r w:rsidR="00446495" w:rsidRPr="005118DC">
        <w:rPr>
          <w:sz w:val="28"/>
          <w:szCs w:val="28"/>
          <w:lang w:val="uk-UA"/>
        </w:rPr>
        <w:t>а саме:</w:t>
      </w:r>
    </w:p>
    <w:p w14:paraId="32404D61" w14:textId="7EFDD267" w:rsidR="00446495" w:rsidRPr="00124EAF" w:rsidRDefault="00446495" w:rsidP="00446495">
      <w:pPr>
        <w:pStyle w:val="a5"/>
        <w:spacing w:before="100" w:beforeAutospacing="1" w:after="100" w:afterAutospacing="1" w:line="240" w:lineRule="auto"/>
        <w:ind w:left="0"/>
        <w:jc w:val="both"/>
        <w:rPr>
          <w:rFonts w:ascii="Times New Roman" w:eastAsia="Times New Roman" w:hAnsi="Times New Roman" w:cs="Times New Roman"/>
          <w:sz w:val="28"/>
          <w:szCs w:val="28"/>
        </w:rPr>
      </w:pPr>
      <w:r w:rsidRPr="00446495">
        <w:rPr>
          <w:rFonts w:ascii="Times New Roman" w:eastAsia="Times New Roman" w:hAnsi="Times New Roman" w:cs="Times New Roman"/>
          <w:sz w:val="28"/>
          <w:szCs w:val="28"/>
        </w:rPr>
        <w:t>- пункт 3 викласти у такій редакції: «Уповноважити Київського міського голову або заступника міського голови - секретаря Київської міської ради</w:t>
      </w:r>
      <w:bookmarkStart w:id="10" w:name="13"/>
      <w:bookmarkStart w:id="11" w:name="15"/>
      <w:bookmarkEnd w:id="10"/>
      <w:bookmarkEnd w:id="11"/>
      <w:r w:rsidR="00124EAF">
        <w:rPr>
          <w:rFonts w:ascii="Times New Roman" w:eastAsia="Times New Roman" w:hAnsi="Times New Roman" w:cs="Times New Roman"/>
          <w:sz w:val="28"/>
          <w:szCs w:val="28"/>
        </w:rPr>
        <w:t xml:space="preserve"> </w:t>
      </w:r>
      <w:r w:rsidRPr="00446495">
        <w:rPr>
          <w:rFonts w:ascii="Times New Roman" w:eastAsia="Times New Roman" w:hAnsi="Times New Roman" w:cs="Times New Roman"/>
          <w:sz w:val="28"/>
          <w:szCs w:val="28"/>
        </w:rPr>
        <w:t>підписувати додаткові угоди до договорів оренди земельних ділянок відповідно до статті 33 Закону України "Про оренду землі"</w:t>
      </w:r>
      <w:r w:rsidRPr="00124EAF">
        <w:rPr>
          <w:rFonts w:ascii="Times New Roman" w:eastAsia="Times New Roman" w:hAnsi="Times New Roman" w:cs="Times New Roman"/>
          <w:sz w:val="28"/>
          <w:szCs w:val="28"/>
        </w:rPr>
        <w:t>»;</w:t>
      </w:r>
    </w:p>
    <w:p w14:paraId="57982DFC" w14:textId="7666BDD5" w:rsidR="00446495" w:rsidRPr="00446495" w:rsidRDefault="00446495" w:rsidP="00446495">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Pr="00446495">
        <w:rPr>
          <w:rFonts w:ascii="Times New Roman" w:eastAsia="Times New Roman" w:hAnsi="Times New Roman" w:cs="Times New Roman"/>
          <w:sz w:val="28"/>
          <w:szCs w:val="28"/>
        </w:rPr>
        <w:t xml:space="preserve">пункт </w:t>
      </w:r>
      <w:r>
        <w:rPr>
          <w:rFonts w:ascii="Times New Roman" w:eastAsia="Times New Roman" w:hAnsi="Times New Roman" w:cs="Times New Roman"/>
          <w:sz w:val="28"/>
          <w:szCs w:val="28"/>
          <w:lang w:val="ru-RU"/>
        </w:rPr>
        <w:t>4</w:t>
      </w:r>
      <w:r w:rsidRPr="00446495">
        <w:rPr>
          <w:rFonts w:ascii="Times New Roman" w:eastAsia="Times New Roman" w:hAnsi="Times New Roman" w:cs="Times New Roman"/>
          <w:sz w:val="28"/>
          <w:szCs w:val="28"/>
        </w:rPr>
        <w:t xml:space="preserve"> викласти у такій редакції: «</w:t>
      </w:r>
      <w:bookmarkStart w:id="12" w:name="_Hlk190637520"/>
      <w:r w:rsidRPr="00446495">
        <w:rPr>
          <w:rFonts w:ascii="Times New Roman" w:eastAsia="Times New Roman" w:hAnsi="Times New Roman" w:cs="Times New Roman"/>
          <w:sz w:val="28"/>
          <w:szCs w:val="28"/>
        </w:rPr>
        <w:t>Уповноважити Департамент земельних ресурсів виконавчого органу Київської міської ради (Київської міської державної адміністрації) протягом 10 робочих днів з урахуванням дотримання положень Закону України «Про адміністративну процедуру»:</w:t>
      </w:r>
    </w:p>
    <w:bookmarkEnd w:id="12"/>
    <w:p w14:paraId="04290946" w14:textId="77777777" w:rsidR="00446495" w:rsidRPr="00446495" w:rsidRDefault="00446495" w:rsidP="00446495">
      <w:pPr>
        <w:spacing w:before="100" w:beforeAutospacing="1" w:after="100" w:afterAutospacing="1" w:line="240" w:lineRule="auto"/>
        <w:jc w:val="both"/>
        <w:rPr>
          <w:rFonts w:ascii="Times New Roman" w:eastAsia="Times New Roman" w:hAnsi="Times New Roman" w:cs="Times New Roman"/>
          <w:sz w:val="28"/>
          <w:szCs w:val="28"/>
        </w:rPr>
      </w:pPr>
      <w:r w:rsidRPr="00446495">
        <w:rPr>
          <w:rFonts w:ascii="Times New Roman" w:eastAsia="Times New Roman" w:hAnsi="Times New Roman" w:cs="Times New Roman"/>
          <w:sz w:val="28"/>
          <w:szCs w:val="28"/>
        </w:rPr>
        <w:t>- погоджувати технічну документацію із землеустрою щодо поділу та об'єднання земельних ділянок та технічну документацію із землеустрою щодо встановлення меж частини земельної ділянки, на яку поширюється право суборенди, сервітуту, шляхом надання відповідного висновку;</w:t>
      </w:r>
    </w:p>
    <w:p w14:paraId="3555650C" w14:textId="77777777" w:rsidR="00446495" w:rsidRPr="00446495" w:rsidRDefault="00446495" w:rsidP="00446495">
      <w:pPr>
        <w:spacing w:before="100" w:beforeAutospacing="1" w:after="100" w:afterAutospacing="1" w:line="240" w:lineRule="auto"/>
        <w:jc w:val="both"/>
        <w:rPr>
          <w:rFonts w:ascii="Times New Roman" w:eastAsia="Times New Roman" w:hAnsi="Times New Roman" w:cs="Times New Roman"/>
          <w:sz w:val="28"/>
          <w:szCs w:val="28"/>
        </w:rPr>
      </w:pPr>
      <w:bookmarkStart w:id="13" w:name="18"/>
      <w:bookmarkEnd w:id="13"/>
      <w:r w:rsidRPr="00446495">
        <w:rPr>
          <w:rFonts w:ascii="Times New Roman" w:eastAsia="Times New Roman" w:hAnsi="Times New Roman" w:cs="Times New Roman"/>
          <w:sz w:val="28"/>
          <w:szCs w:val="28"/>
        </w:rPr>
        <w:t>- затверджувати технічну документацію із землеустрою щодо встановлення (відновлення) меж земельної ділянки в натурі (на місцевості) шляхом надання відповідного висновку, окрім технічної документації, якою передбачається передати земельну ділянку у власність, оренду чи постійне користування;</w:t>
      </w:r>
    </w:p>
    <w:p w14:paraId="2812540E" w14:textId="77777777" w:rsidR="00446495" w:rsidRPr="00446495" w:rsidRDefault="00446495" w:rsidP="00446495">
      <w:pPr>
        <w:spacing w:before="100" w:beforeAutospacing="1" w:after="100" w:afterAutospacing="1" w:line="240" w:lineRule="auto"/>
        <w:jc w:val="both"/>
        <w:rPr>
          <w:rFonts w:ascii="Times New Roman" w:eastAsia="Times New Roman" w:hAnsi="Times New Roman" w:cs="Times New Roman"/>
          <w:sz w:val="28"/>
          <w:szCs w:val="28"/>
        </w:rPr>
      </w:pPr>
      <w:bookmarkStart w:id="14" w:name="19"/>
      <w:bookmarkEnd w:id="14"/>
      <w:r w:rsidRPr="00446495">
        <w:rPr>
          <w:rFonts w:ascii="Times New Roman" w:eastAsia="Times New Roman" w:hAnsi="Times New Roman" w:cs="Times New Roman"/>
          <w:sz w:val="28"/>
          <w:szCs w:val="28"/>
        </w:rPr>
        <w:t>- надавати дозвіл у формі листа на розроблення технічної документації із землеустрою щодо встановлення (відновлення) меж земельної ділянки в натурі (на місцевості); технічної документації із землеустрою щодо встановлення меж частини земельної ділянки, на яку поширюється право суборенди, сервітуту; технічної документації із землеустрою щодо поділу та об'єднання земельних ділянок;</w:t>
      </w:r>
    </w:p>
    <w:p w14:paraId="622F56A1" w14:textId="532756BE" w:rsidR="00446495" w:rsidRDefault="00446495" w:rsidP="00446495">
      <w:pPr>
        <w:spacing w:before="100" w:beforeAutospacing="1" w:after="100" w:afterAutospacing="1" w:line="240" w:lineRule="auto"/>
        <w:jc w:val="both"/>
        <w:rPr>
          <w:rFonts w:ascii="Times New Roman" w:eastAsia="Times New Roman" w:hAnsi="Times New Roman" w:cs="Times New Roman"/>
          <w:sz w:val="28"/>
          <w:szCs w:val="28"/>
        </w:rPr>
      </w:pPr>
      <w:bookmarkStart w:id="15" w:name="14"/>
      <w:bookmarkEnd w:id="15"/>
      <w:r w:rsidRPr="00446495">
        <w:rPr>
          <w:rFonts w:ascii="Times New Roman" w:eastAsia="Times New Roman" w:hAnsi="Times New Roman" w:cs="Times New Roman"/>
          <w:sz w:val="28"/>
          <w:szCs w:val="28"/>
        </w:rPr>
        <w:t xml:space="preserve">- надавати дозволи на розроблення технічної документації із землеустрою щодо встановлення (відновлення) меж земельної ділянки в натурі (на місцевості) у разі якщо на підставі технічної документації із землеустрою щодо встановлення (відновлення) меж земельної ділянки в натурі (на </w:t>
      </w:r>
      <w:r w:rsidRPr="00446495">
        <w:rPr>
          <w:rFonts w:ascii="Times New Roman" w:eastAsia="Times New Roman" w:hAnsi="Times New Roman" w:cs="Times New Roman"/>
          <w:sz w:val="28"/>
          <w:szCs w:val="28"/>
        </w:rPr>
        <w:lastRenderedPageBreak/>
        <w:t>місцевості) передбачається здійснити передачу земельних ділянок комунальної власності у власність чи користування.»;</w:t>
      </w:r>
    </w:p>
    <w:p w14:paraId="1EEDC601" w14:textId="19A5F1AD" w:rsidR="00446495" w:rsidRDefault="00446495" w:rsidP="00446495">
      <w:pPr>
        <w:spacing w:before="100" w:beforeAutospacing="1" w:after="100" w:afterAutospacing="1" w:line="240" w:lineRule="auto"/>
        <w:jc w:val="both"/>
        <w:rPr>
          <w:rFonts w:ascii="Times New Roman" w:eastAsia="Times New Roman" w:hAnsi="Times New Roman" w:cs="Times New Roman"/>
          <w:sz w:val="28"/>
          <w:szCs w:val="28"/>
        </w:rPr>
      </w:pPr>
      <w:r w:rsidRPr="00446495">
        <w:rPr>
          <w:rFonts w:ascii="Times New Roman" w:eastAsia="Times New Roman" w:hAnsi="Times New Roman" w:cs="Times New Roman"/>
        </w:rPr>
        <w:t xml:space="preserve">- </w:t>
      </w:r>
      <w:r w:rsidRPr="00446495">
        <w:rPr>
          <w:rFonts w:ascii="Times New Roman" w:eastAsia="Times New Roman" w:hAnsi="Times New Roman" w:cs="Times New Roman"/>
          <w:sz w:val="28"/>
          <w:szCs w:val="28"/>
        </w:rPr>
        <w:t xml:space="preserve">пункт 5 викласти у такій редакції: «У разі відведення ділянок для містобудівних потреб або зміни їх цільового призначення доручити Департаменту містобудування та архітектури виконавчого органу Київської міської ради (Київської міської державної адміністрації) надавати зацікавленій особі  перелік містобудівних обмежень у використанні земельної ділянки та інформацію щодо відповідності заявленої ініціативи містобудівній документації у формі листа у разі невідповідності інформації, яка міститься в міській інформаційно-аналітичній системі забезпечення містобудівної діяльності "Містобудівний кадастр Києва" реальному стану використання земельної ділянки. У цьому випадку при підготовці </w:t>
      </w:r>
      <w:proofErr w:type="spellStart"/>
      <w:r w:rsidRPr="00446495">
        <w:rPr>
          <w:rFonts w:ascii="Times New Roman" w:eastAsia="Times New Roman" w:hAnsi="Times New Roman" w:cs="Times New Roman"/>
          <w:sz w:val="28"/>
          <w:szCs w:val="28"/>
        </w:rPr>
        <w:t>проєкту</w:t>
      </w:r>
      <w:proofErr w:type="spellEnd"/>
      <w:r w:rsidRPr="00446495">
        <w:rPr>
          <w:rFonts w:ascii="Times New Roman" w:eastAsia="Times New Roman" w:hAnsi="Times New Roman" w:cs="Times New Roman"/>
          <w:sz w:val="28"/>
          <w:szCs w:val="28"/>
        </w:rPr>
        <w:t xml:space="preserve"> рішення та при розгляді клопотання (заяви) про набуття прав на земельну ділянку рішення приймається з урахуванням положень ст. 20 Земельного кодексу України та </w:t>
      </w:r>
      <w:hyperlink r:id="rId8" w:anchor="n315" w:tgtFrame="_blank" w:history="1">
        <w:r w:rsidRPr="00446495">
          <w:rPr>
            <w:rFonts w:ascii="Times New Roman" w:eastAsia="Times New Roman" w:hAnsi="Times New Roman" w:cs="Times New Roman"/>
            <w:sz w:val="28"/>
            <w:szCs w:val="28"/>
          </w:rPr>
          <w:t>частини третьої</w:t>
        </w:r>
      </w:hyperlink>
      <w:r w:rsidRPr="00446495">
        <w:rPr>
          <w:rFonts w:ascii="Times New Roman" w:eastAsia="Times New Roman" w:hAnsi="Times New Roman" w:cs="Times New Roman"/>
          <w:sz w:val="28"/>
          <w:szCs w:val="28"/>
        </w:rPr>
        <w:t> статті 24 Закону України "Про регулювання містобудівної діяльності".</w:t>
      </w:r>
      <w:r w:rsidR="009A3656" w:rsidRPr="009A3656">
        <w:rPr>
          <w:rFonts w:ascii="Times New Roman" w:eastAsia="Times New Roman" w:hAnsi="Times New Roman" w:cs="Times New Roman"/>
          <w:sz w:val="28"/>
          <w:szCs w:val="28"/>
        </w:rPr>
        <w:t>»;</w:t>
      </w:r>
    </w:p>
    <w:p w14:paraId="3D7E9266" w14:textId="52C3DE1A" w:rsidR="009A3656" w:rsidRDefault="009A3656" w:rsidP="009A3656">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Pr="00446495">
        <w:rPr>
          <w:rFonts w:ascii="Times New Roman" w:eastAsia="Times New Roman" w:hAnsi="Times New Roman" w:cs="Times New Roman"/>
          <w:sz w:val="28"/>
          <w:szCs w:val="28"/>
        </w:rPr>
        <w:t xml:space="preserve">пункт </w:t>
      </w:r>
      <w:r>
        <w:rPr>
          <w:rFonts w:ascii="Times New Roman" w:eastAsia="Times New Roman" w:hAnsi="Times New Roman" w:cs="Times New Roman"/>
          <w:sz w:val="28"/>
          <w:szCs w:val="28"/>
          <w:lang w:val="ru-RU"/>
        </w:rPr>
        <w:t>10</w:t>
      </w:r>
      <w:r w:rsidRPr="00446495">
        <w:rPr>
          <w:rFonts w:ascii="Times New Roman" w:eastAsia="Times New Roman" w:hAnsi="Times New Roman" w:cs="Times New Roman"/>
          <w:sz w:val="28"/>
          <w:szCs w:val="28"/>
        </w:rPr>
        <w:t xml:space="preserve"> викласти у такій редакції:</w:t>
      </w:r>
      <w:r w:rsidRPr="009A3656">
        <w:rPr>
          <w:rFonts w:ascii="Times New Roman" w:eastAsia="Times New Roman" w:hAnsi="Times New Roman" w:cs="Times New Roman"/>
          <w:sz w:val="28"/>
          <w:szCs w:val="28"/>
        </w:rPr>
        <w:t xml:space="preserve"> «10. Рішення </w:t>
      </w:r>
      <w:r w:rsidR="00396FF5">
        <w:rPr>
          <w:rFonts w:ascii="Times New Roman" w:eastAsia="Times New Roman" w:hAnsi="Times New Roman" w:cs="Times New Roman"/>
          <w:sz w:val="28"/>
          <w:szCs w:val="28"/>
        </w:rPr>
        <w:t>К</w:t>
      </w:r>
      <w:r w:rsidRPr="009A3656">
        <w:rPr>
          <w:rFonts w:ascii="Times New Roman" w:eastAsia="Times New Roman" w:hAnsi="Times New Roman" w:cs="Times New Roman"/>
          <w:sz w:val="28"/>
          <w:szCs w:val="28"/>
        </w:rPr>
        <w:t>иївської міської ради (ненормативні правові акти місцевого самоврядування, які передбачають конкретні приписи, звернені до окремого суб`єкта чи юридичної особи, застосовуються одноразово й після реалізації вичерпують свою дію) щодо яких був встановлений строк їх дії, але виконані не були, підлягають виконанню.»;</w:t>
      </w:r>
    </w:p>
    <w:p w14:paraId="0F4DAA7C" w14:textId="344AE33E" w:rsidR="00FE7ABE" w:rsidRDefault="008C53F2" w:rsidP="00FE7ABE">
      <w:pPr>
        <w:tabs>
          <w:tab w:val="left" w:pos="567"/>
        </w:tabs>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E7ABE">
        <w:rPr>
          <w:rFonts w:ascii="Times New Roman" w:eastAsia="Times New Roman" w:hAnsi="Times New Roman" w:cs="Times New Roman"/>
          <w:sz w:val="28"/>
          <w:szCs w:val="28"/>
        </w:rPr>
        <w:t xml:space="preserve">. </w:t>
      </w:r>
      <w:r w:rsidR="00FE7ABE" w:rsidRPr="00FE7ABE">
        <w:rPr>
          <w:rFonts w:ascii="Times New Roman" w:eastAsia="Times New Roman" w:hAnsi="Times New Roman" w:cs="Times New Roman"/>
          <w:sz w:val="28"/>
          <w:szCs w:val="28"/>
        </w:rPr>
        <w:t>Оприлюднити це рішення відповідно до законодавства України.</w:t>
      </w:r>
    </w:p>
    <w:p w14:paraId="0ADF6DE7" w14:textId="7A6536EB" w:rsidR="008C53F2" w:rsidRDefault="008C53F2" w:rsidP="00FE7ABE">
      <w:pPr>
        <w:tabs>
          <w:tab w:val="left" w:pos="567"/>
        </w:tabs>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E7ABE">
        <w:rPr>
          <w:rFonts w:ascii="Times New Roman" w:eastAsia="Times New Roman" w:hAnsi="Times New Roman" w:cs="Times New Roman"/>
          <w:sz w:val="28"/>
          <w:szCs w:val="28"/>
        </w:rPr>
        <w:t xml:space="preserve">. </w:t>
      </w:r>
      <w:r w:rsidR="00FE7ABE" w:rsidRPr="00FE7ABE">
        <w:rPr>
          <w:rFonts w:ascii="Times New Roman" w:eastAsia="Times New Roman" w:hAnsi="Times New Roman" w:cs="Times New Roman"/>
          <w:sz w:val="28"/>
          <w:szCs w:val="28"/>
        </w:rPr>
        <w:t>Контроль за виконанням цього рішення покласти на</w:t>
      </w:r>
      <w:r>
        <w:rPr>
          <w:rFonts w:ascii="Times New Roman" w:eastAsia="Times New Roman" w:hAnsi="Times New Roman" w:cs="Times New Roman"/>
          <w:sz w:val="28"/>
          <w:szCs w:val="28"/>
        </w:rPr>
        <w:t xml:space="preserve"> </w:t>
      </w:r>
      <w:r w:rsidR="00FE7ABE" w:rsidRPr="008C53F2">
        <w:rPr>
          <w:rFonts w:ascii="Times New Roman" w:eastAsia="Times New Roman" w:hAnsi="Times New Roman" w:cs="Times New Roman"/>
          <w:sz w:val="28"/>
          <w:szCs w:val="28"/>
        </w:rPr>
        <w:t>Київського міського голову</w:t>
      </w:r>
      <w:r>
        <w:rPr>
          <w:rFonts w:ascii="Times New Roman" w:eastAsia="Times New Roman" w:hAnsi="Times New Roman" w:cs="Times New Roman"/>
          <w:sz w:val="28"/>
          <w:szCs w:val="28"/>
        </w:rPr>
        <w:t>,</w:t>
      </w:r>
      <w:r w:rsidR="00FE7ABE" w:rsidRPr="00FE7ABE">
        <w:rPr>
          <w:rFonts w:ascii="Times New Roman" w:eastAsia="Times New Roman" w:hAnsi="Times New Roman" w:cs="Times New Roman"/>
          <w:sz w:val="28"/>
          <w:szCs w:val="28"/>
        </w:rPr>
        <w:t xml:space="preserve"> постійну комісію Київської міської ради </w:t>
      </w:r>
      <w:bookmarkStart w:id="16" w:name="_Toc406581825"/>
      <w:r w:rsidR="00FE7ABE" w:rsidRPr="00FE7ABE">
        <w:rPr>
          <w:rFonts w:ascii="Times New Roman" w:eastAsia="Times New Roman" w:hAnsi="Times New Roman" w:cs="Times New Roman"/>
          <w:sz w:val="28"/>
          <w:szCs w:val="28"/>
        </w:rPr>
        <w:t xml:space="preserve">з питань </w:t>
      </w:r>
      <w:bookmarkEnd w:id="16"/>
      <w:r w:rsidR="00FE7ABE" w:rsidRPr="00FE7ABE">
        <w:rPr>
          <w:rFonts w:ascii="Times New Roman" w:eastAsia="Times New Roman" w:hAnsi="Times New Roman" w:cs="Times New Roman"/>
          <w:sz w:val="28"/>
          <w:szCs w:val="28"/>
        </w:rPr>
        <w:t xml:space="preserve">архітектури, </w:t>
      </w:r>
      <w:proofErr w:type="spellStart"/>
      <w:r w:rsidR="00FE7ABE" w:rsidRPr="00FE7ABE">
        <w:rPr>
          <w:rFonts w:ascii="Times New Roman" w:eastAsia="Times New Roman" w:hAnsi="Times New Roman" w:cs="Times New Roman"/>
          <w:sz w:val="28"/>
          <w:szCs w:val="28"/>
        </w:rPr>
        <w:t>містопланування</w:t>
      </w:r>
      <w:proofErr w:type="spellEnd"/>
      <w:r w:rsidR="00FE7ABE" w:rsidRPr="00FE7ABE">
        <w:rPr>
          <w:rFonts w:ascii="Times New Roman" w:eastAsia="Times New Roman" w:hAnsi="Times New Roman" w:cs="Times New Roman"/>
          <w:sz w:val="28"/>
          <w:szCs w:val="28"/>
        </w:rPr>
        <w:t xml:space="preserve"> та земельних відносин</w:t>
      </w:r>
      <w:r>
        <w:rPr>
          <w:rFonts w:ascii="Times New Roman" w:eastAsia="Times New Roman" w:hAnsi="Times New Roman" w:cs="Times New Roman"/>
          <w:sz w:val="28"/>
          <w:szCs w:val="28"/>
        </w:rPr>
        <w:t xml:space="preserve"> та</w:t>
      </w:r>
      <w:r w:rsidR="00C33971">
        <w:rPr>
          <w:rFonts w:ascii="Times New Roman" w:eastAsia="Times New Roman" w:hAnsi="Times New Roman" w:cs="Times New Roman"/>
          <w:sz w:val="28"/>
          <w:szCs w:val="28"/>
        </w:rPr>
        <w:t xml:space="preserve"> постійну</w:t>
      </w:r>
      <w:hyperlink r:id="rId9" w:history="1">
        <w:r w:rsidR="00C33971" w:rsidRPr="00C33971">
          <w:rPr>
            <w:rFonts w:ascii="Times New Roman" w:eastAsia="Times New Roman" w:hAnsi="Times New Roman" w:cs="Times New Roman"/>
            <w:sz w:val="28"/>
            <w:szCs w:val="28"/>
          </w:rPr>
          <w:t xml:space="preserve"> комісі</w:t>
        </w:r>
        <w:r w:rsidR="00C33971">
          <w:rPr>
            <w:rFonts w:ascii="Times New Roman" w:eastAsia="Times New Roman" w:hAnsi="Times New Roman" w:cs="Times New Roman"/>
            <w:sz w:val="28"/>
            <w:szCs w:val="28"/>
          </w:rPr>
          <w:t>ю</w:t>
        </w:r>
        <w:r w:rsidR="00C33971" w:rsidRPr="00C33971">
          <w:rPr>
            <w:rFonts w:ascii="Times New Roman" w:eastAsia="Times New Roman" w:hAnsi="Times New Roman" w:cs="Times New Roman"/>
            <w:sz w:val="28"/>
            <w:szCs w:val="28"/>
          </w:rPr>
          <w:t xml:space="preserve"> Київської міської ради з питань регламенту, депутатської етики та запобігання корупції</w:t>
        </w:r>
      </w:hyperlink>
      <w:r w:rsidR="00C33971">
        <w:rPr>
          <w:rFonts w:ascii="Times New Roman" w:eastAsia="Times New Roman" w:hAnsi="Times New Roman" w:cs="Times New Roman"/>
          <w:sz w:val="28"/>
          <w:szCs w:val="28"/>
        </w:rPr>
        <w:t>.</w:t>
      </w:r>
    </w:p>
    <w:p w14:paraId="3DA9BDE3" w14:textId="7DB5235A" w:rsidR="005826C5" w:rsidRPr="00124EAF" w:rsidRDefault="008C53F2" w:rsidP="00124EAF">
      <w:pPr>
        <w:tabs>
          <w:tab w:val="left" w:pos="567"/>
        </w:tabs>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bl>
      <w:tblPr>
        <w:tblStyle w:val="a4"/>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F7213" w14:paraId="6B23E480" w14:textId="77777777" w:rsidTr="00276003">
        <w:tc>
          <w:tcPr>
            <w:tcW w:w="4814" w:type="dxa"/>
          </w:tcPr>
          <w:p w14:paraId="6C22FED7" w14:textId="0D818A77" w:rsidR="00DF7213" w:rsidRPr="005826C5" w:rsidRDefault="00DF7213" w:rsidP="00276003">
            <w:pPr>
              <w:jc w:val="both"/>
              <w:rPr>
                <w:rFonts w:ascii="Times New Roman" w:hAnsi="Times New Roman" w:cs="Times New Roman"/>
                <w:sz w:val="28"/>
                <w:szCs w:val="28"/>
              </w:rPr>
            </w:pPr>
            <w:r w:rsidRPr="005826C5">
              <w:rPr>
                <w:rFonts w:ascii="Times New Roman" w:hAnsi="Times New Roman" w:cs="Times New Roman"/>
                <w:sz w:val="28"/>
                <w:szCs w:val="28"/>
              </w:rPr>
              <w:t>Київський міський голова</w:t>
            </w:r>
          </w:p>
        </w:tc>
        <w:tc>
          <w:tcPr>
            <w:tcW w:w="4814" w:type="dxa"/>
          </w:tcPr>
          <w:p w14:paraId="6B5DEE08" w14:textId="77777777" w:rsidR="00DF7213" w:rsidRPr="005826C5" w:rsidRDefault="00DF7213" w:rsidP="00276003">
            <w:pPr>
              <w:jc w:val="right"/>
              <w:rPr>
                <w:rFonts w:ascii="Times New Roman" w:hAnsi="Times New Roman" w:cs="Times New Roman"/>
                <w:sz w:val="28"/>
                <w:szCs w:val="28"/>
              </w:rPr>
            </w:pPr>
            <w:proofErr w:type="spellStart"/>
            <w:r w:rsidRPr="005826C5">
              <w:rPr>
                <w:rFonts w:ascii="Times New Roman" w:hAnsi="Times New Roman" w:cs="Times New Roman"/>
                <w:sz w:val="28"/>
                <w:szCs w:val="28"/>
                <w:lang w:val="en-US"/>
              </w:rPr>
              <w:t>Віталій</w:t>
            </w:r>
            <w:proofErr w:type="spellEnd"/>
            <w:r w:rsidRPr="005826C5">
              <w:rPr>
                <w:rFonts w:ascii="Times New Roman" w:hAnsi="Times New Roman" w:cs="Times New Roman"/>
                <w:sz w:val="28"/>
                <w:szCs w:val="28"/>
                <w:lang w:val="en-US"/>
              </w:rPr>
              <w:t xml:space="preserve"> КЛИЧКО</w:t>
            </w:r>
          </w:p>
          <w:p w14:paraId="15975EFE" w14:textId="77777777" w:rsidR="005826C5" w:rsidRPr="005826C5" w:rsidRDefault="005826C5" w:rsidP="00276003">
            <w:pPr>
              <w:jc w:val="right"/>
              <w:rPr>
                <w:rFonts w:ascii="Times New Roman" w:hAnsi="Times New Roman" w:cs="Times New Roman"/>
                <w:sz w:val="28"/>
                <w:szCs w:val="28"/>
              </w:rPr>
            </w:pPr>
          </w:p>
        </w:tc>
      </w:tr>
    </w:tbl>
    <w:p w14:paraId="4D479BBE" w14:textId="77777777" w:rsidR="00C82377" w:rsidRDefault="00C82377" w:rsidP="005826C5">
      <w:pPr>
        <w:spacing w:after="0" w:line="240" w:lineRule="auto"/>
        <w:jc w:val="both"/>
        <w:rPr>
          <w:rFonts w:ascii="Times New Roman" w:eastAsia="Calibri" w:hAnsi="Times New Roman" w:cs="Times New Roman"/>
          <w:b/>
          <w:caps/>
          <w:color w:val="000000"/>
          <w:sz w:val="28"/>
          <w:szCs w:val="28"/>
        </w:rPr>
      </w:pPr>
    </w:p>
    <w:p w14:paraId="4D2F33FF" w14:textId="77777777" w:rsidR="00C82377" w:rsidRDefault="00C82377">
      <w:pPr>
        <w:spacing w:line="259" w:lineRule="auto"/>
        <w:rPr>
          <w:rFonts w:ascii="Times New Roman" w:eastAsia="Calibri" w:hAnsi="Times New Roman" w:cs="Times New Roman"/>
          <w:b/>
          <w:caps/>
          <w:color w:val="000000"/>
          <w:sz w:val="28"/>
          <w:szCs w:val="28"/>
        </w:rPr>
      </w:pPr>
      <w:r>
        <w:rPr>
          <w:rFonts w:ascii="Times New Roman" w:eastAsia="Calibri" w:hAnsi="Times New Roman" w:cs="Times New Roman"/>
          <w:b/>
          <w:caps/>
          <w:color w:val="000000"/>
          <w:sz w:val="28"/>
          <w:szCs w:val="28"/>
        </w:rPr>
        <w:br w:type="page"/>
      </w:r>
    </w:p>
    <w:p w14:paraId="63AD07EE" w14:textId="4F2EB053" w:rsidR="005826C5" w:rsidRPr="009B2258" w:rsidRDefault="005826C5" w:rsidP="005826C5">
      <w:pPr>
        <w:spacing w:after="0" w:line="240" w:lineRule="auto"/>
        <w:jc w:val="both"/>
        <w:rPr>
          <w:rFonts w:ascii="Times New Roman" w:eastAsia="Calibri" w:hAnsi="Times New Roman" w:cs="Times New Roman"/>
          <w:b/>
          <w:color w:val="000000"/>
          <w:sz w:val="28"/>
          <w:szCs w:val="28"/>
        </w:rPr>
      </w:pPr>
      <w:r w:rsidRPr="009B2258">
        <w:rPr>
          <w:rFonts w:ascii="Times New Roman" w:eastAsia="Calibri" w:hAnsi="Times New Roman" w:cs="Times New Roman"/>
          <w:b/>
          <w:caps/>
          <w:color w:val="000000"/>
          <w:sz w:val="28"/>
          <w:szCs w:val="28"/>
        </w:rPr>
        <w:lastRenderedPageBreak/>
        <w:t>Подання</w:t>
      </w:r>
      <w:r w:rsidRPr="009B2258">
        <w:rPr>
          <w:rFonts w:ascii="Times New Roman" w:eastAsia="Calibri" w:hAnsi="Times New Roman" w:cs="Times New Roman"/>
          <w:b/>
          <w:color w:val="000000"/>
          <w:sz w:val="28"/>
          <w:szCs w:val="28"/>
        </w:rPr>
        <w:t>:</w:t>
      </w:r>
    </w:p>
    <w:p w14:paraId="00161DD7" w14:textId="77777777" w:rsidR="005826C5" w:rsidRPr="009B2258" w:rsidRDefault="005826C5" w:rsidP="005826C5">
      <w:pPr>
        <w:spacing w:after="0" w:line="240" w:lineRule="auto"/>
        <w:jc w:val="both"/>
        <w:rPr>
          <w:rFonts w:ascii="Times New Roman" w:eastAsia="Calibri" w:hAnsi="Times New Roman" w:cs="Times New Roman"/>
          <w:b/>
          <w:color w:val="000000"/>
          <w:sz w:val="28"/>
          <w:szCs w:val="28"/>
        </w:rPr>
      </w:pPr>
    </w:p>
    <w:p w14:paraId="0B741126" w14:textId="77777777" w:rsidR="00E550F2" w:rsidRDefault="00E550F2" w:rsidP="00E550F2">
      <w:pPr>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Депутат Київської міської ради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Микола КОНОПЕЛЬКО</w:t>
      </w:r>
    </w:p>
    <w:p w14:paraId="5AB5C76F" w14:textId="31FA48EB" w:rsidR="00E550F2" w:rsidRDefault="00E550F2" w:rsidP="00E550F2">
      <w:pPr>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Депутат Київської міської ради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Євген КУЗЬМЕНКО</w:t>
      </w:r>
    </w:p>
    <w:p w14:paraId="4942383C" w14:textId="0115D79B" w:rsidR="00124EAF" w:rsidRDefault="00E550F2" w:rsidP="00E550F2">
      <w:pPr>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w:t>
      </w:r>
      <w:r w:rsidR="005826C5">
        <w:rPr>
          <w:rFonts w:ascii="Times New Roman" w:eastAsia="Calibri" w:hAnsi="Times New Roman" w:cs="Times New Roman"/>
          <w:color w:val="000000"/>
          <w:sz w:val="28"/>
          <w:szCs w:val="28"/>
        </w:rPr>
        <w:t>епутат</w:t>
      </w:r>
      <w:r w:rsidR="005826C5" w:rsidRPr="009B2258">
        <w:rPr>
          <w:rFonts w:ascii="Times New Roman" w:eastAsia="Calibri" w:hAnsi="Times New Roman" w:cs="Times New Roman"/>
          <w:color w:val="000000"/>
          <w:sz w:val="28"/>
          <w:szCs w:val="28"/>
        </w:rPr>
        <w:t xml:space="preserve"> Київської міської ради</w:t>
      </w:r>
      <w:r w:rsidR="005826C5">
        <w:rPr>
          <w:rFonts w:ascii="Times New Roman" w:eastAsia="Calibri" w:hAnsi="Times New Roman" w:cs="Times New Roman"/>
          <w:color w:val="000000"/>
          <w:sz w:val="28"/>
          <w:szCs w:val="28"/>
        </w:rPr>
        <w:tab/>
      </w:r>
      <w:r w:rsidR="005826C5">
        <w:rPr>
          <w:rFonts w:ascii="Times New Roman" w:eastAsia="Calibri" w:hAnsi="Times New Roman" w:cs="Times New Roman"/>
          <w:color w:val="000000"/>
          <w:sz w:val="28"/>
          <w:szCs w:val="28"/>
        </w:rPr>
        <w:tab/>
        <w:t xml:space="preserve">            </w:t>
      </w:r>
      <w:r w:rsidR="00124EAF">
        <w:rPr>
          <w:rFonts w:ascii="Times New Roman" w:eastAsia="Calibri" w:hAnsi="Times New Roman" w:cs="Times New Roman"/>
          <w:color w:val="000000"/>
          <w:sz w:val="28"/>
          <w:szCs w:val="28"/>
        </w:rPr>
        <w:tab/>
      </w:r>
      <w:r w:rsidR="005826C5">
        <w:rPr>
          <w:rFonts w:ascii="Times New Roman" w:eastAsia="Calibri" w:hAnsi="Times New Roman" w:cs="Times New Roman"/>
          <w:color w:val="000000"/>
          <w:sz w:val="28"/>
          <w:szCs w:val="28"/>
        </w:rPr>
        <w:t>Андрій ВІТРЕНКО</w:t>
      </w:r>
    </w:p>
    <w:p w14:paraId="476A9000" w14:textId="296F5E23" w:rsidR="00124EAF" w:rsidRDefault="00124EAF" w:rsidP="00124EAF">
      <w:pPr>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Депутатка Київської міської ради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Лілія ПАШИННА</w:t>
      </w:r>
    </w:p>
    <w:p w14:paraId="6FF80ED8" w14:textId="521A93B8" w:rsidR="005826C5" w:rsidRDefault="005826C5" w:rsidP="00124EAF">
      <w:pPr>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p>
    <w:p w14:paraId="6B83758E" w14:textId="5B90555A" w:rsidR="005826C5" w:rsidRDefault="005826C5" w:rsidP="00124EAF">
      <w:pPr>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
    <w:p w14:paraId="2D41A81F" w14:textId="77777777" w:rsidR="005826C5" w:rsidRDefault="005826C5" w:rsidP="005826C5">
      <w:pPr>
        <w:spacing w:after="0" w:line="240" w:lineRule="auto"/>
        <w:jc w:val="both"/>
        <w:rPr>
          <w:rFonts w:ascii="Times New Roman" w:eastAsia="Calibri" w:hAnsi="Times New Roman" w:cs="Times New Roman"/>
          <w:color w:val="000000"/>
          <w:sz w:val="28"/>
          <w:szCs w:val="28"/>
        </w:rPr>
      </w:pPr>
    </w:p>
    <w:p w14:paraId="4ADB8527" w14:textId="77777777" w:rsidR="005826C5" w:rsidRDefault="005826C5" w:rsidP="005826C5">
      <w:pPr>
        <w:spacing w:after="0" w:line="240" w:lineRule="auto"/>
        <w:jc w:val="both"/>
        <w:rPr>
          <w:rFonts w:ascii="Times New Roman" w:eastAsia="Calibri" w:hAnsi="Times New Roman" w:cs="Times New Roman"/>
          <w:color w:val="000000"/>
          <w:sz w:val="28"/>
          <w:szCs w:val="28"/>
        </w:rPr>
      </w:pPr>
    </w:p>
    <w:p w14:paraId="6290057A" w14:textId="77777777" w:rsidR="005826C5" w:rsidRDefault="005826C5" w:rsidP="005826C5">
      <w:pPr>
        <w:spacing w:after="0" w:line="240" w:lineRule="auto"/>
        <w:jc w:val="both"/>
        <w:rPr>
          <w:rFonts w:ascii="Times New Roman" w:eastAsia="Calibri" w:hAnsi="Times New Roman" w:cs="Times New Roman"/>
          <w:color w:val="000000"/>
          <w:sz w:val="28"/>
          <w:szCs w:val="28"/>
        </w:rPr>
      </w:pPr>
    </w:p>
    <w:p w14:paraId="4A2F1121" w14:textId="77777777" w:rsidR="005826C5" w:rsidRDefault="005826C5" w:rsidP="005826C5">
      <w:pPr>
        <w:spacing w:after="0" w:line="240" w:lineRule="auto"/>
        <w:jc w:val="both"/>
        <w:rPr>
          <w:rFonts w:ascii="Times New Roman" w:eastAsia="Calibri" w:hAnsi="Times New Roman" w:cs="Times New Roman"/>
          <w:color w:val="000000"/>
          <w:sz w:val="28"/>
          <w:szCs w:val="28"/>
        </w:rPr>
      </w:pPr>
    </w:p>
    <w:p w14:paraId="0AB109D7" w14:textId="77777777" w:rsidR="005826C5" w:rsidRDefault="005826C5" w:rsidP="005826C5">
      <w:pPr>
        <w:spacing w:after="0" w:line="240" w:lineRule="auto"/>
        <w:jc w:val="both"/>
        <w:rPr>
          <w:rFonts w:ascii="Times New Roman" w:eastAsia="Calibri" w:hAnsi="Times New Roman" w:cs="Times New Roman"/>
          <w:color w:val="000000"/>
          <w:sz w:val="28"/>
          <w:szCs w:val="28"/>
        </w:rPr>
      </w:pPr>
    </w:p>
    <w:p w14:paraId="44D33155" w14:textId="77777777" w:rsidR="005826C5" w:rsidRDefault="005826C5" w:rsidP="005826C5">
      <w:pPr>
        <w:spacing w:after="0" w:line="240" w:lineRule="auto"/>
        <w:jc w:val="both"/>
        <w:rPr>
          <w:rFonts w:ascii="Times New Roman" w:eastAsia="Calibri" w:hAnsi="Times New Roman" w:cs="Times New Roman"/>
          <w:color w:val="000000"/>
          <w:sz w:val="28"/>
          <w:szCs w:val="28"/>
        </w:rPr>
      </w:pPr>
    </w:p>
    <w:p w14:paraId="75185481" w14:textId="77777777" w:rsidR="005826C5" w:rsidRPr="00656ED9" w:rsidRDefault="005826C5" w:rsidP="005826C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ab/>
      </w:r>
    </w:p>
    <w:p w14:paraId="416ED5C5" w14:textId="77777777" w:rsidR="005826C5" w:rsidRDefault="005826C5" w:rsidP="005826C5">
      <w:pPr>
        <w:spacing w:after="0" w:line="240" w:lineRule="auto"/>
        <w:jc w:val="both"/>
        <w:rPr>
          <w:rFonts w:ascii="Times New Roman" w:eastAsia="Calibri" w:hAnsi="Times New Roman" w:cs="Times New Roman"/>
          <w:caps/>
          <w:sz w:val="28"/>
          <w:szCs w:val="28"/>
        </w:rPr>
      </w:pPr>
    </w:p>
    <w:p w14:paraId="540BB89D" w14:textId="77777777" w:rsidR="005826C5" w:rsidRDefault="005826C5" w:rsidP="005826C5">
      <w:pPr>
        <w:spacing w:after="0" w:line="240" w:lineRule="auto"/>
        <w:jc w:val="both"/>
        <w:rPr>
          <w:rFonts w:ascii="Times New Roman" w:eastAsia="Calibri" w:hAnsi="Times New Roman" w:cs="Times New Roman"/>
          <w:caps/>
          <w:sz w:val="28"/>
          <w:szCs w:val="28"/>
        </w:rPr>
      </w:pPr>
    </w:p>
    <w:p w14:paraId="60B634E7" w14:textId="77777777" w:rsidR="005826C5" w:rsidRPr="009B2258" w:rsidRDefault="005826C5" w:rsidP="005826C5">
      <w:pPr>
        <w:spacing w:after="0" w:line="240" w:lineRule="auto"/>
        <w:jc w:val="both"/>
        <w:rPr>
          <w:rFonts w:ascii="Times New Roman" w:eastAsia="Calibri" w:hAnsi="Times New Roman" w:cs="Times New Roman"/>
          <w:caps/>
          <w:sz w:val="28"/>
          <w:szCs w:val="28"/>
        </w:rPr>
      </w:pPr>
    </w:p>
    <w:p w14:paraId="491861E7" w14:textId="77777777" w:rsidR="005826C5" w:rsidRDefault="005826C5" w:rsidP="005826C5">
      <w:pPr>
        <w:spacing w:after="0" w:line="240" w:lineRule="auto"/>
        <w:jc w:val="both"/>
        <w:rPr>
          <w:rFonts w:ascii="Times New Roman" w:eastAsia="Calibri" w:hAnsi="Times New Roman" w:cs="Times New Roman"/>
          <w:b/>
          <w:sz w:val="28"/>
          <w:szCs w:val="28"/>
        </w:rPr>
      </w:pPr>
      <w:r w:rsidRPr="009B2258">
        <w:rPr>
          <w:rFonts w:ascii="Times New Roman" w:eastAsia="Calibri" w:hAnsi="Times New Roman" w:cs="Times New Roman"/>
          <w:b/>
          <w:caps/>
          <w:sz w:val="28"/>
          <w:szCs w:val="28"/>
        </w:rPr>
        <w:t>ПогодженНЯ</w:t>
      </w:r>
      <w:r w:rsidRPr="009B2258">
        <w:rPr>
          <w:rFonts w:ascii="Times New Roman" w:eastAsia="Calibri" w:hAnsi="Times New Roman" w:cs="Times New Roman"/>
          <w:b/>
          <w:sz w:val="28"/>
          <w:szCs w:val="28"/>
        </w:rPr>
        <w:t>:</w:t>
      </w:r>
    </w:p>
    <w:p w14:paraId="4770A88B" w14:textId="77777777" w:rsidR="005826C5" w:rsidRDefault="005826C5" w:rsidP="005826C5">
      <w:pPr>
        <w:spacing w:after="0" w:line="240" w:lineRule="auto"/>
        <w:jc w:val="both"/>
        <w:rPr>
          <w:rFonts w:ascii="Times New Roman" w:eastAsia="Calibri" w:hAnsi="Times New Roman" w:cs="Times New Roman"/>
          <w:b/>
          <w:sz w:val="28"/>
          <w:szCs w:val="28"/>
        </w:rPr>
      </w:pPr>
    </w:p>
    <w:p w14:paraId="47FEBD3A" w14:textId="77777777" w:rsidR="005826C5" w:rsidRPr="00876DCF" w:rsidRDefault="005826C5" w:rsidP="005826C5">
      <w:pPr>
        <w:spacing w:after="0" w:line="240" w:lineRule="auto"/>
        <w:jc w:val="both"/>
        <w:rPr>
          <w:rFonts w:ascii="Times New Roman" w:eastAsia="Calibri" w:hAnsi="Times New Roman" w:cs="Times New Roman"/>
          <w:bCs/>
          <w:sz w:val="28"/>
          <w:szCs w:val="28"/>
        </w:rPr>
      </w:pPr>
    </w:p>
    <w:tbl>
      <w:tblPr>
        <w:tblW w:w="9488" w:type="dxa"/>
        <w:tblLayout w:type="fixed"/>
        <w:tblLook w:val="0400" w:firstRow="0" w:lastRow="0" w:firstColumn="0" w:lastColumn="0" w:noHBand="0" w:noVBand="1"/>
      </w:tblPr>
      <w:tblGrid>
        <w:gridCol w:w="6524"/>
        <w:gridCol w:w="2964"/>
      </w:tblGrid>
      <w:tr w:rsidR="005826C5" w14:paraId="38FE4F56" w14:textId="77777777" w:rsidTr="005F1C6E">
        <w:tc>
          <w:tcPr>
            <w:tcW w:w="652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07DEF5D" w14:textId="77777777" w:rsidR="005826C5" w:rsidRDefault="005826C5" w:rsidP="005F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Постійна комісія Київської міської ради питань з питань регламенту, депутатської етики та запобігання корупції</w:t>
            </w:r>
          </w:p>
        </w:tc>
        <w:tc>
          <w:tcPr>
            <w:tcW w:w="296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A548EFD" w14:textId="77777777" w:rsidR="005826C5" w:rsidRDefault="005826C5" w:rsidP="005F1C6E">
            <w:pPr>
              <w:jc w:val="both"/>
              <w:rPr>
                <w:rFonts w:ascii="Times New Roman" w:eastAsia="Times New Roman" w:hAnsi="Times New Roman" w:cs="Times New Roman"/>
                <w:sz w:val="28"/>
                <w:szCs w:val="28"/>
              </w:rPr>
            </w:pPr>
          </w:p>
        </w:tc>
      </w:tr>
      <w:tr w:rsidR="005826C5" w14:paraId="5813702A" w14:textId="77777777" w:rsidTr="005F1C6E">
        <w:tc>
          <w:tcPr>
            <w:tcW w:w="652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F365E67" w14:textId="77777777" w:rsidR="005826C5" w:rsidRDefault="005826C5" w:rsidP="005F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w:t>
            </w:r>
          </w:p>
        </w:tc>
        <w:tc>
          <w:tcPr>
            <w:tcW w:w="296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3D045D3" w14:textId="77777777" w:rsidR="005826C5" w:rsidRDefault="005826C5" w:rsidP="005F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Леонід ЄМЕЦЬ</w:t>
            </w:r>
          </w:p>
        </w:tc>
      </w:tr>
      <w:tr w:rsidR="005826C5" w14:paraId="3211769A" w14:textId="77777777" w:rsidTr="005F1C6E">
        <w:tc>
          <w:tcPr>
            <w:tcW w:w="652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CC2E427" w14:textId="77777777" w:rsidR="005826C5" w:rsidRDefault="005826C5" w:rsidP="005F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Постійна комісія з питань архітектури, </w:t>
            </w:r>
            <w:proofErr w:type="spellStart"/>
            <w:r>
              <w:rPr>
                <w:rFonts w:ascii="Times New Roman" w:eastAsia="Times New Roman" w:hAnsi="Times New Roman" w:cs="Times New Roman"/>
                <w:sz w:val="28"/>
                <w:szCs w:val="28"/>
              </w:rPr>
              <w:t>містопланування</w:t>
            </w:r>
            <w:proofErr w:type="spellEnd"/>
            <w:r>
              <w:rPr>
                <w:rFonts w:ascii="Times New Roman" w:eastAsia="Times New Roman" w:hAnsi="Times New Roman" w:cs="Times New Roman"/>
                <w:sz w:val="28"/>
                <w:szCs w:val="28"/>
              </w:rPr>
              <w:t xml:space="preserve"> та земельних відносин</w:t>
            </w:r>
          </w:p>
        </w:tc>
        <w:tc>
          <w:tcPr>
            <w:tcW w:w="296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BB7B7C2" w14:textId="77777777" w:rsidR="005826C5" w:rsidRDefault="005826C5" w:rsidP="005F1C6E">
            <w:pPr>
              <w:jc w:val="both"/>
              <w:rPr>
                <w:rFonts w:ascii="Times New Roman" w:eastAsia="Times New Roman" w:hAnsi="Times New Roman" w:cs="Times New Roman"/>
                <w:sz w:val="28"/>
                <w:szCs w:val="28"/>
              </w:rPr>
            </w:pPr>
          </w:p>
        </w:tc>
      </w:tr>
      <w:tr w:rsidR="005826C5" w14:paraId="7DCE718B" w14:textId="77777777" w:rsidTr="005F1C6E">
        <w:tc>
          <w:tcPr>
            <w:tcW w:w="652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2FFC5B7" w14:textId="77777777" w:rsidR="005826C5" w:rsidRDefault="005826C5" w:rsidP="005F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w:t>
            </w:r>
          </w:p>
        </w:tc>
        <w:tc>
          <w:tcPr>
            <w:tcW w:w="296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950DA2C" w14:textId="77777777" w:rsidR="005826C5" w:rsidRDefault="005826C5" w:rsidP="005F1C6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Михайло ТЕРЕНТЬЄВ</w:t>
            </w:r>
          </w:p>
        </w:tc>
      </w:tr>
    </w:tbl>
    <w:p w14:paraId="2E5C95E9" w14:textId="77777777" w:rsidR="005826C5" w:rsidRPr="009B2258" w:rsidRDefault="005826C5" w:rsidP="005826C5">
      <w:pPr>
        <w:spacing w:after="0" w:line="240" w:lineRule="auto"/>
        <w:jc w:val="both"/>
        <w:rPr>
          <w:rFonts w:ascii="Times New Roman" w:eastAsia="Calibri" w:hAnsi="Times New Roman" w:cs="Times New Roman"/>
          <w:sz w:val="28"/>
          <w:szCs w:val="28"/>
        </w:rPr>
      </w:pPr>
    </w:p>
    <w:p w14:paraId="30EFE868" w14:textId="77777777" w:rsidR="005826C5" w:rsidRPr="009B2258" w:rsidRDefault="005826C5" w:rsidP="005826C5">
      <w:pPr>
        <w:spacing w:after="0" w:line="240" w:lineRule="auto"/>
        <w:jc w:val="both"/>
        <w:rPr>
          <w:rFonts w:ascii="Times New Roman" w:eastAsia="Calibri" w:hAnsi="Times New Roman" w:cs="Times New Roman"/>
          <w:sz w:val="28"/>
          <w:szCs w:val="28"/>
        </w:rPr>
      </w:pPr>
    </w:p>
    <w:p w14:paraId="7EB3B2AC" w14:textId="77777777" w:rsidR="005826C5" w:rsidRPr="009B2258" w:rsidRDefault="005826C5" w:rsidP="005826C5">
      <w:pPr>
        <w:spacing w:after="0" w:line="240" w:lineRule="auto"/>
        <w:rPr>
          <w:rFonts w:ascii="Times New Roman" w:eastAsia="Calibri" w:hAnsi="Times New Roman" w:cs="Times New Roman"/>
          <w:sz w:val="28"/>
          <w:szCs w:val="28"/>
        </w:rPr>
      </w:pPr>
    </w:p>
    <w:p w14:paraId="4EDA68F8" w14:textId="77777777" w:rsidR="005826C5" w:rsidRPr="009B2258" w:rsidRDefault="005826C5" w:rsidP="005826C5">
      <w:pPr>
        <w:spacing w:after="0" w:line="240" w:lineRule="auto"/>
        <w:jc w:val="both"/>
        <w:rPr>
          <w:rFonts w:ascii="Times New Roman" w:eastAsia="Calibri" w:hAnsi="Times New Roman" w:cs="Times New Roman"/>
          <w:sz w:val="28"/>
          <w:szCs w:val="28"/>
        </w:rPr>
      </w:pPr>
    </w:p>
    <w:p w14:paraId="2BF9CEEE" w14:textId="77777777" w:rsidR="005826C5" w:rsidRPr="009B2258" w:rsidRDefault="005826C5" w:rsidP="005826C5">
      <w:pPr>
        <w:spacing w:after="0" w:line="240" w:lineRule="auto"/>
        <w:jc w:val="both"/>
        <w:rPr>
          <w:rFonts w:ascii="Times New Roman" w:eastAsia="Calibri" w:hAnsi="Times New Roman" w:cs="Times New Roman"/>
          <w:sz w:val="28"/>
          <w:szCs w:val="28"/>
        </w:rPr>
      </w:pPr>
      <w:r w:rsidRPr="009B2258">
        <w:rPr>
          <w:rFonts w:ascii="Times New Roman" w:eastAsia="Calibri" w:hAnsi="Times New Roman" w:cs="Times New Roman"/>
          <w:sz w:val="28"/>
          <w:szCs w:val="28"/>
        </w:rPr>
        <w:t xml:space="preserve">Начальник </w:t>
      </w:r>
      <w:r>
        <w:rPr>
          <w:rFonts w:ascii="Times New Roman" w:eastAsia="Calibri" w:hAnsi="Times New Roman" w:cs="Times New Roman"/>
          <w:sz w:val="28"/>
          <w:szCs w:val="28"/>
        </w:rPr>
        <w:t>у</w:t>
      </w:r>
      <w:r w:rsidRPr="009B2258">
        <w:rPr>
          <w:rFonts w:ascii="Times New Roman" w:eastAsia="Calibri" w:hAnsi="Times New Roman" w:cs="Times New Roman"/>
          <w:sz w:val="28"/>
          <w:szCs w:val="28"/>
        </w:rPr>
        <w:t xml:space="preserve">правління правового </w:t>
      </w:r>
    </w:p>
    <w:p w14:paraId="29845C53" w14:textId="77777777" w:rsidR="005826C5" w:rsidRPr="009B2258" w:rsidRDefault="005826C5" w:rsidP="005826C5">
      <w:pPr>
        <w:spacing w:after="0" w:line="240" w:lineRule="auto"/>
        <w:jc w:val="both"/>
        <w:rPr>
          <w:rFonts w:ascii="Times New Roman" w:eastAsia="Calibri" w:hAnsi="Times New Roman" w:cs="Times New Roman"/>
          <w:sz w:val="28"/>
          <w:szCs w:val="28"/>
        </w:rPr>
      </w:pPr>
      <w:r w:rsidRPr="009B2258">
        <w:rPr>
          <w:rFonts w:ascii="Times New Roman" w:eastAsia="Calibri" w:hAnsi="Times New Roman" w:cs="Times New Roman"/>
          <w:sz w:val="28"/>
          <w:szCs w:val="28"/>
        </w:rPr>
        <w:t xml:space="preserve">забезпечення діяльності Київської </w:t>
      </w:r>
    </w:p>
    <w:p w14:paraId="6ED29C94" w14:textId="3C491917" w:rsidR="005826C5" w:rsidRPr="009B2258" w:rsidRDefault="005826C5" w:rsidP="005826C5">
      <w:pPr>
        <w:spacing w:after="0" w:line="240" w:lineRule="auto"/>
        <w:jc w:val="both"/>
        <w:rPr>
          <w:rFonts w:ascii="Times New Roman" w:eastAsia="Calibri" w:hAnsi="Times New Roman" w:cs="Times New Roman"/>
          <w:sz w:val="28"/>
          <w:szCs w:val="28"/>
        </w:rPr>
      </w:pPr>
      <w:r w:rsidRPr="009B2258">
        <w:rPr>
          <w:rFonts w:ascii="Times New Roman" w:eastAsia="Calibri" w:hAnsi="Times New Roman" w:cs="Times New Roman"/>
          <w:sz w:val="28"/>
          <w:szCs w:val="28"/>
        </w:rPr>
        <w:t>міської ради</w:t>
      </w:r>
      <w:r w:rsidRPr="009B2258">
        <w:rPr>
          <w:rFonts w:ascii="Times New Roman" w:eastAsia="Calibri" w:hAnsi="Times New Roman" w:cs="Times New Roman"/>
          <w:sz w:val="28"/>
          <w:szCs w:val="28"/>
        </w:rPr>
        <w:tab/>
      </w:r>
      <w:r w:rsidRPr="009B2258">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sidRPr="009B2258">
        <w:rPr>
          <w:rFonts w:ascii="Times New Roman" w:eastAsia="Calibri" w:hAnsi="Times New Roman" w:cs="Times New Roman"/>
          <w:sz w:val="28"/>
          <w:szCs w:val="28"/>
        </w:rPr>
        <w:t xml:space="preserve">Валентина </w:t>
      </w:r>
      <w:r w:rsidRPr="009B2258">
        <w:rPr>
          <w:rFonts w:ascii="Times New Roman" w:eastAsia="Calibri" w:hAnsi="Times New Roman" w:cs="Times New Roman"/>
          <w:caps/>
          <w:sz w:val="28"/>
          <w:szCs w:val="28"/>
        </w:rPr>
        <w:t>Положишник</w:t>
      </w:r>
    </w:p>
    <w:p w14:paraId="3F4C8121" w14:textId="77777777" w:rsidR="005826C5" w:rsidRPr="00DF7213" w:rsidRDefault="005826C5" w:rsidP="00DF7213">
      <w:pPr>
        <w:pStyle w:val="a3"/>
        <w:jc w:val="both"/>
        <w:rPr>
          <w:snapToGrid w:val="0"/>
          <w:sz w:val="28"/>
          <w:szCs w:val="28"/>
          <w:lang w:val="uk-UA"/>
        </w:rPr>
      </w:pPr>
    </w:p>
    <w:sectPr w:rsidR="005826C5" w:rsidRPr="00DF72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8BE77" w14:textId="77777777" w:rsidR="008C6583" w:rsidRDefault="008C6583" w:rsidP="005826C5">
      <w:pPr>
        <w:spacing w:after="0" w:line="240" w:lineRule="auto"/>
      </w:pPr>
      <w:r>
        <w:separator/>
      </w:r>
    </w:p>
  </w:endnote>
  <w:endnote w:type="continuationSeparator" w:id="0">
    <w:p w14:paraId="4F028146" w14:textId="77777777" w:rsidR="008C6583" w:rsidRDefault="008C6583" w:rsidP="0058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3371" w14:textId="77777777" w:rsidR="008C6583" w:rsidRDefault="008C6583" w:rsidP="005826C5">
      <w:pPr>
        <w:spacing w:after="0" w:line="240" w:lineRule="auto"/>
      </w:pPr>
      <w:r>
        <w:separator/>
      </w:r>
    </w:p>
  </w:footnote>
  <w:footnote w:type="continuationSeparator" w:id="0">
    <w:p w14:paraId="79BC61BB" w14:textId="77777777" w:rsidR="008C6583" w:rsidRDefault="008C6583" w:rsidP="00582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229"/>
    <w:multiLevelType w:val="hybridMultilevel"/>
    <w:tmpl w:val="FA8EBBA4"/>
    <w:lvl w:ilvl="0" w:tplc="0419000F">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A3D01BC"/>
    <w:multiLevelType w:val="hybridMultilevel"/>
    <w:tmpl w:val="2B16546E"/>
    <w:lvl w:ilvl="0" w:tplc="3700817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C774A6"/>
    <w:multiLevelType w:val="multilevel"/>
    <w:tmpl w:val="51268B96"/>
    <w:lvl w:ilvl="0">
      <w:start w:val="1"/>
      <w:numFmt w:val="decimal"/>
      <w:lvlText w:val="%1."/>
      <w:lvlJc w:val="left"/>
      <w:pPr>
        <w:ind w:left="928" w:hanging="360"/>
      </w:pPr>
    </w:lvl>
    <w:lvl w:ilvl="1">
      <w:start w:val="1"/>
      <w:numFmt w:val="decimal"/>
      <w:isLgl/>
      <w:lvlText w:val="%1.%2."/>
      <w:lvlJc w:val="left"/>
      <w:pPr>
        <w:ind w:left="2215" w:hanging="720"/>
      </w:pPr>
      <w:rPr>
        <w:rFonts w:hint="default"/>
      </w:rPr>
    </w:lvl>
    <w:lvl w:ilvl="2">
      <w:start w:val="1"/>
      <w:numFmt w:val="decimal"/>
      <w:isLgl/>
      <w:lvlText w:val="%1.%2.%3."/>
      <w:lvlJc w:val="left"/>
      <w:pPr>
        <w:ind w:left="2215" w:hanging="720"/>
      </w:pPr>
      <w:rPr>
        <w:rFonts w:hint="default"/>
      </w:rPr>
    </w:lvl>
    <w:lvl w:ilvl="3">
      <w:start w:val="1"/>
      <w:numFmt w:val="decimal"/>
      <w:isLgl/>
      <w:lvlText w:val="%1.%2.%3.%4."/>
      <w:lvlJc w:val="left"/>
      <w:pPr>
        <w:ind w:left="2575" w:hanging="108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935" w:hanging="1440"/>
      </w:pPr>
      <w:rPr>
        <w:rFonts w:hint="default"/>
      </w:rPr>
    </w:lvl>
    <w:lvl w:ilvl="6">
      <w:start w:val="1"/>
      <w:numFmt w:val="decimal"/>
      <w:isLgl/>
      <w:lvlText w:val="%1.%2.%3.%4.%5.%6.%7."/>
      <w:lvlJc w:val="left"/>
      <w:pPr>
        <w:ind w:left="3295" w:hanging="1800"/>
      </w:pPr>
      <w:rPr>
        <w:rFonts w:hint="default"/>
      </w:rPr>
    </w:lvl>
    <w:lvl w:ilvl="7">
      <w:start w:val="1"/>
      <w:numFmt w:val="decimal"/>
      <w:isLgl/>
      <w:lvlText w:val="%1.%2.%3.%4.%5.%6.%7.%8."/>
      <w:lvlJc w:val="left"/>
      <w:pPr>
        <w:ind w:left="3295" w:hanging="1800"/>
      </w:pPr>
      <w:rPr>
        <w:rFonts w:hint="default"/>
      </w:rPr>
    </w:lvl>
    <w:lvl w:ilvl="8">
      <w:start w:val="1"/>
      <w:numFmt w:val="decimal"/>
      <w:isLgl/>
      <w:lvlText w:val="%1.%2.%3.%4.%5.%6.%7.%8.%9."/>
      <w:lvlJc w:val="left"/>
      <w:pPr>
        <w:ind w:left="3655" w:hanging="2160"/>
      </w:pPr>
      <w:rPr>
        <w:rFonts w:hint="default"/>
      </w:rPr>
    </w:lvl>
  </w:abstractNum>
  <w:abstractNum w:abstractNumId="3" w15:restartNumberingAfterBreak="0">
    <w:nsid w:val="302129DB"/>
    <w:multiLevelType w:val="hybridMultilevel"/>
    <w:tmpl w:val="50A42C7E"/>
    <w:lvl w:ilvl="0" w:tplc="471C71C6">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7172E9B"/>
    <w:multiLevelType w:val="hybridMultilevel"/>
    <w:tmpl w:val="1366785A"/>
    <w:lvl w:ilvl="0" w:tplc="96526ECC">
      <w:start w:val="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689D186C"/>
    <w:multiLevelType w:val="hybridMultilevel"/>
    <w:tmpl w:val="7E2E4810"/>
    <w:lvl w:ilvl="0" w:tplc="23DACF5C">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991597">
    <w:abstractNumId w:val="3"/>
  </w:num>
  <w:num w:numId="2" w16cid:durableId="606083128">
    <w:abstractNumId w:val="5"/>
  </w:num>
  <w:num w:numId="3" w16cid:durableId="2121604525">
    <w:abstractNumId w:val="2"/>
  </w:num>
  <w:num w:numId="4" w16cid:durableId="1702784449">
    <w:abstractNumId w:val="0"/>
  </w:num>
  <w:num w:numId="5" w16cid:durableId="567568623">
    <w:abstractNumId w:val="1"/>
  </w:num>
  <w:num w:numId="6" w16cid:durableId="77485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4A"/>
    <w:rsid w:val="00124EAF"/>
    <w:rsid w:val="00164167"/>
    <w:rsid w:val="00197BFE"/>
    <w:rsid w:val="00257C8C"/>
    <w:rsid w:val="00396FF5"/>
    <w:rsid w:val="00446495"/>
    <w:rsid w:val="004702B2"/>
    <w:rsid w:val="00542BFF"/>
    <w:rsid w:val="00580E47"/>
    <w:rsid w:val="005826C5"/>
    <w:rsid w:val="005E3801"/>
    <w:rsid w:val="00734C84"/>
    <w:rsid w:val="0077280A"/>
    <w:rsid w:val="007C0B51"/>
    <w:rsid w:val="008C53F2"/>
    <w:rsid w:val="008C6583"/>
    <w:rsid w:val="008D2347"/>
    <w:rsid w:val="00926235"/>
    <w:rsid w:val="009A3656"/>
    <w:rsid w:val="00A462C1"/>
    <w:rsid w:val="00A80587"/>
    <w:rsid w:val="00A83659"/>
    <w:rsid w:val="00B4129F"/>
    <w:rsid w:val="00B630B7"/>
    <w:rsid w:val="00C33971"/>
    <w:rsid w:val="00C82377"/>
    <w:rsid w:val="00DD11F8"/>
    <w:rsid w:val="00DF7213"/>
    <w:rsid w:val="00E550F2"/>
    <w:rsid w:val="00EF2738"/>
    <w:rsid w:val="00EF7F4A"/>
    <w:rsid w:val="00F462AC"/>
    <w:rsid w:val="00FB483E"/>
    <w:rsid w:val="00FE7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3F2E"/>
  <w15:chartTrackingRefBased/>
  <w15:docId w15:val="{F3AE98C5-1862-4AA3-9F3F-373D6A51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F4A"/>
    <w:pPr>
      <w:spacing w:line="278" w:lineRule="auto"/>
    </w:pPr>
    <w:rPr>
      <w:rFonts w:ascii="Aptos" w:eastAsia="Aptos" w:hAnsi="Aptos" w:cs="Aptos"/>
      <w:sz w:val="24"/>
      <w:szCs w:val="24"/>
      <w:lang w:val="uk-UA" w:eastAsia="ru-RU"/>
    </w:rPr>
  </w:style>
  <w:style w:type="paragraph" w:styleId="2">
    <w:name w:val="heading 2"/>
    <w:basedOn w:val="a"/>
    <w:next w:val="a"/>
    <w:link w:val="20"/>
    <w:qFormat/>
    <w:rsid w:val="00DF7213"/>
    <w:pPr>
      <w:keepNext/>
      <w:spacing w:before="240" w:after="60" w:line="240" w:lineRule="auto"/>
      <w:outlineLvl w:val="1"/>
    </w:pPr>
    <w:rPr>
      <w:rFonts w:ascii="Arial" w:eastAsia="Times New Roman" w:hAnsi="Arial" w:cs="Arial"/>
      <w:b/>
      <w:bCs/>
      <w:i/>
      <w:i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630B7"/>
    <w:pPr>
      <w:spacing w:before="100" w:beforeAutospacing="1" w:after="100" w:afterAutospacing="1" w:line="240" w:lineRule="auto"/>
    </w:pPr>
    <w:rPr>
      <w:rFonts w:ascii="Times New Roman" w:eastAsia="Times New Roman" w:hAnsi="Times New Roman" w:cs="Times New Roman"/>
      <w:lang w:val="ru-RU"/>
    </w:rPr>
  </w:style>
  <w:style w:type="character" w:customStyle="1" w:styleId="20">
    <w:name w:val="Заголовок 2 Знак"/>
    <w:basedOn w:val="a0"/>
    <w:link w:val="2"/>
    <w:rsid w:val="00DF7213"/>
    <w:rPr>
      <w:rFonts w:ascii="Arial" w:eastAsia="Times New Roman" w:hAnsi="Arial" w:cs="Arial"/>
      <w:b/>
      <w:bCs/>
      <w:i/>
      <w:iCs/>
      <w:sz w:val="28"/>
      <w:szCs w:val="28"/>
      <w:lang w:eastAsia="ru-RU"/>
    </w:rPr>
  </w:style>
  <w:style w:type="table" w:styleId="a4">
    <w:name w:val="Table Grid"/>
    <w:basedOn w:val="a1"/>
    <w:rsid w:val="00DF7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46495"/>
    <w:pPr>
      <w:ind w:left="720"/>
      <w:contextualSpacing/>
    </w:pPr>
  </w:style>
  <w:style w:type="character" w:styleId="a6">
    <w:name w:val="Hyperlink"/>
    <w:basedOn w:val="a0"/>
    <w:uiPriority w:val="99"/>
    <w:semiHidden/>
    <w:unhideWhenUsed/>
    <w:rsid w:val="00C33971"/>
    <w:rPr>
      <w:color w:val="0000FF"/>
      <w:u w:val="single"/>
    </w:rPr>
  </w:style>
  <w:style w:type="paragraph" w:styleId="a7">
    <w:name w:val="header"/>
    <w:basedOn w:val="a"/>
    <w:link w:val="a8"/>
    <w:uiPriority w:val="99"/>
    <w:unhideWhenUsed/>
    <w:rsid w:val="005826C5"/>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826C5"/>
    <w:rPr>
      <w:rFonts w:ascii="Aptos" w:eastAsia="Aptos" w:hAnsi="Aptos" w:cs="Aptos"/>
      <w:sz w:val="24"/>
      <w:szCs w:val="24"/>
      <w:lang w:val="uk-UA" w:eastAsia="ru-RU"/>
    </w:rPr>
  </w:style>
  <w:style w:type="paragraph" w:styleId="a9">
    <w:name w:val="footer"/>
    <w:basedOn w:val="a"/>
    <w:link w:val="aa"/>
    <w:uiPriority w:val="99"/>
    <w:unhideWhenUsed/>
    <w:rsid w:val="005826C5"/>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826C5"/>
    <w:rPr>
      <w:rFonts w:ascii="Aptos" w:eastAsia="Aptos" w:hAnsi="Aptos" w:cs="Aptos"/>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038-1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mr.gov.ua/uk/comisii/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8019</Words>
  <Characters>4572</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K0664837077@outlook.com</dc:creator>
  <cp:keywords/>
  <dc:description/>
  <cp:lastModifiedBy>Anton Ilichov</cp:lastModifiedBy>
  <cp:revision>7</cp:revision>
  <cp:lastPrinted>2025-02-18T07:56:00Z</cp:lastPrinted>
  <dcterms:created xsi:type="dcterms:W3CDTF">2025-02-17T12:35:00Z</dcterms:created>
  <dcterms:modified xsi:type="dcterms:W3CDTF">2025-02-18T08:53:00Z</dcterms:modified>
</cp:coreProperties>
</file>